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1C" w:rsidRDefault="0013681C" w:rsidP="0034612D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34612D" w:rsidRPr="0034612D" w:rsidRDefault="0034612D" w:rsidP="0034612D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12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4612D" w:rsidRPr="0034612D" w:rsidRDefault="0034612D" w:rsidP="0034612D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12D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34612D" w:rsidRPr="0034612D" w:rsidRDefault="0034612D" w:rsidP="0034612D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12D">
        <w:rPr>
          <w:rFonts w:ascii="Times New Roman" w:hAnsi="Times New Roman" w:cs="Times New Roman"/>
          <w:b/>
          <w:sz w:val="28"/>
          <w:szCs w:val="28"/>
        </w:rPr>
        <w:t>ДУБРОВСКИЙ РАЙОН</w:t>
      </w:r>
    </w:p>
    <w:p w:rsidR="0034612D" w:rsidRPr="0034612D" w:rsidRDefault="0034612D" w:rsidP="0034612D">
      <w:pPr>
        <w:spacing w:after="240"/>
        <w:ind w:firstLine="53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612D">
        <w:rPr>
          <w:rFonts w:ascii="Times New Roman" w:hAnsi="Times New Roman" w:cs="Times New Roman"/>
          <w:b/>
          <w:sz w:val="28"/>
          <w:szCs w:val="28"/>
          <w:u w:val="single"/>
        </w:rPr>
        <w:t>СЕЩИНСКИЙ СЕЛЬСКИЙ СОВЕТ НАРОДНЫХ ДЕПУТАТОВ</w:t>
      </w:r>
    </w:p>
    <w:p w:rsidR="0034612D" w:rsidRPr="0034612D" w:rsidRDefault="0034612D" w:rsidP="0034612D">
      <w:pPr>
        <w:spacing w:after="24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12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4612D" w:rsidRPr="0034612D" w:rsidRDefault="0034612D" w:rsidP="003461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12D">
        <w:rPr>
          <w:rFonts w:ascii="Times New Roman" w:hAnsi="Times New Roman" w:cs="Times New Roman"/>
          <w:sz w:val="28"/>
          <w:szCs w:val="28"/>
        </w:rPr>
        <w:t xml:space="preserve">от «  </w:t>
      </w:r>
      <w:r w:rsidR="00161D28">
        <w:rPr>
          <w:rFonts w:ascii="Times New Roman" w:hAnsi="Times New Roman" w:cs="Times New Roman"/>
          <w:sz w:val="28"/>
          <w:szCs w:val="28"/>
        </w:rPr>
        <w:t>17</w:t>
      </w:r>
      <w:r w:rsidRPr="0034612D">
        <w:rPr>
          <w:rFonts w:ascii="Times New Roman" w:hAnsi="Times New Roman" w:cs="Times New Roman"/>
          <w:sz w:val="28"/>
          <w:szCs w:val="28"/>
        </w:rPr>
        <w:t xml:space="preserve">  » июля   2015 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4612D">
        <w:rPr>
          <w:rFonts w:ascii="Times New Roman" w:hAnsi="Times New Roman" w:cs="Times New Roman"/>
          <w:sz w:val="28"/>
          <w:szCs w:val="28"/>
        </w:rPr>
        <w:t>п. Сеща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52C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4612D">
        <w:rPr>
          <w:rFonts w:ascii="Times New Roman" w:hAnsi="Times New Roman" w:cs="Times New Roman"/>
          <w:sz w:val="28"/>
          <w:szCs w:val="28"/>
        </w:rPr>
        <w:t xml:space="preserve">№ </w:t>
      </w:r>
      <w:r w:rsidR="00161D28">
        <w:rPr>
          <w:rFonts w:ascii="Times New Roman" w:hAnsi="Times New Roman" w:cs="Times New Roman"/>
          <w:sz w:val="28"/>
          <w:szCs w:val="28"/>
        </w:rPr>
        <w:t>57</w:t>
      </w:r>
      <w:r w:rsidRPr="003461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612D" w:rsidRDefault="0034612D" w:rsidP="00346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12D" w:rsidRDefault="0034612D" w:rsidP="00346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34612D" w:rsidRDefault="0034612D" w:rsidP="00346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Решение Сещинского  сельского Совета</w:t>
      </w:r>
    </w:p>
    <w:p w:rsidR="0034612D" w:rsidRDefault="0034612D" w:rsidP="00346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народных депутатов от 25.09.2009 года</w:t>
      </w:r>
    </w:p>
    <w:p w:rsidR="0034612D" w:rsidRDefault="0034612D" w:rsidP="00346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235 «О земельном  налоге»</w:t>
      </w:r>
    </w:p>
    <w:p w:rsidR="0034612D" w:rsidRDefault="0034612D" w:rsidP="00346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12D" w:rsidRDefault="0034612D" w:rsidP="00346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связи с вступлением в силу Федерального закона от 04.11.2014 года № 347-ФЗ «О внесении изменений в части первую и вторую Налогового  кодекса Российской Федерации и в целях приведения в соответствие Решения Сещинского сельского Совета народных депутатов от 25.09.2009 г. № 235 «О земельном налоге»  Сещинский  сельский Совет народных депутатов </w:t>
      </w:r>
    </w:p>
    <w:p w:rsidR="0034612D" w:rsidRPr="0034612D" w:rsidRDefault="0034612D" w:rsidP="003461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12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4612D" w:rsidRDefault="0034612D" w:rsidP="00346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12D" w:rsidRDefault="0034612D" w:rsidP="0034612D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Решение Сещинского сельского  Совета народных депутатов от 25.09.2009  года № 235 «О земельном налоге» следующие изменения и дополнения:</w:t>
      </w:r>
    </w:p>
    <w:p w:rsidR="0034612D" w:rsidRDefault="0034612D" w:rsidP="0034612D">
      <w:pPr>
        <w:pStyle w:val="a3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4612D" w:rsidRDefault="0034612D" w:rsidP="0034612D">
      <w:pPr>
        <w:pStyle w:val="a3"/>
        <w:numPr>
          <w:ilvl w:val="1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2.2.1 изложить в следующей редакции:</w:t>
      </w:r>
    </w:p>
    <w:p w:rsidR="0034612D" w:rsidRDefault="0034612D" w:rsidP="0034612D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Налоговым периодом признается календарный год. Отчетными периодами  для налогоплательщиков – организаций признаются первый квартал, второй квартал и т</w:t>
      </w:r>
      <w:r w:rsidR="008A52C2">
        <w:rPr>
          <w:rFonts w:ascii="Times New Roman" w:hAnsi="Times New Roman" w:cs="Times New Roman"/>
          <w:sz w:val="24"/>
          <w:szCs w:val="24"/>
        </w:rPr>
        <w:t>ретий квартал календарного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612D" w:rsidRDefault="0034612D" w:rsidP="0034612D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4612D" w:rsidRDefault="0034612D" w:rsidP="0034612D">
      <w:pPr>
        <w:pStyle w:val="a3"/>
        <w:numPr>
          <w:ilvl w:val="1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2.3.1 изложить  в следующей редакции:</w:t>
      </w:r>
    </w:p>
    <w:p w:rsidR="0034612D" w:rsidRDefault="0034612D" w:rsidP="0034612D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Налогоплательщики – организации исчисляют сумму налога (сумму авансовых платежей по налогу) самостоятельно. Сумма налога, подлежащая уплате в бюджет по итогам налогового периода, определяется налогоплательщиками - организациями, как разница между суммой налога, исчисленной по истечении налогового  периода, и суммами подлежащих уплате в течение  налогового периода авансовых платежей;</w:t>
      </w:r>
    </w:p>
    <w:p w:rsidR="0034612D" w:rsidRDefault="0034612D" w:rsidP="0034612D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4612D" w:rsidRDefault="0034612D" w:rsidP="0034612D">
      <w:pPr>
        <w:pStyle w:val="a3"/>
        <w:numPr>
          <w:ilvl w:val="1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подпункте 2.3.2. слово «налогоплательщика» заменить словами «налогоплательщика – физического лица»;</w:t>
      </w:r>
    </w:p>
    <w:p w:rsidR="0034612D" w:rsidRDefault="0034612D" w:rsidP="0034612D">
      <w:pPr>
        <w:pStyle w:val="a3"/>
        <w:numPr>
          <w:ilvl w:val="1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подпункте 2.3.3 слово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«налогоплательщика» заменить словами «налогоплательщика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–ф</w:t>
      </w:r>
      <w:proofErr w:type="gramEnd"/>
      <w:r>
        <w:rPr>
          <w:rFonts w:ascii="Times New Roman" w:hAnsi="Times New Roman" w:cs="Times New Roman"/>
          <w:sz w:val="24"/>
          <w:szCs w:val="24"/>
        </w:rPr>
        <w:t>изического лица»;</w:t>
      </w:r>
    </w:p>
    <w:p w:rsidR="0034612D" w:rsidRDefault="0034612D" w:rsidP="0034612D">
      <w:pPr>
        <w:pStyle w:val="a3"/>
        <w:numPr>
          <w:ilvl w:val="1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абзаце первом подпункта 2.3.4 слово «налогоплательщиков» заменить словами «налогоплательщиков - юридических лиц» и «налогоплательщиков – физических лиц»;</w:t>
      </w:r>
    </w:p>
    <w:p w:rsidR="0034612D" w:rsidRDefault="0034612D" w:rsidP="0034612D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52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б) в абзаце втором подпункта 2.3.4 слова «а также налогоплательщики – физические лица, являющиеся индивидуальными предпринимателями, в отношении земельных участков, используемых ими в предпринимательской деятельности», исключить;</w:t>
      </w:r>
    </w:p>
    <w:p w:rsidR="0034612D" w:rsidRDefault="0034612D" w:rsidP="0034612D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A5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в) подпункт 2.3.4 дополнить абзацем следующего содержания:</w:t>
      </w:r>
    </w:p>
    <w:p w:rsidR="0034612D" w:rsidRDefault="008A52C2" w:rsidP="0034612D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="0034612D">
        <w:rPr>
          <w:rFonts w:ascii="Times New Roman" w:hAnsi="Times New Roman" w:cs="Times New Roman"/>
          <w:sz w:val="24"/>
          <w:szCs w:val="24"/>
        </w:rPr>
        <w:t>Налогоплательщики-физические</w:t>
      </w:r>
      <w:proofErr w:type="spellEnd"/>
      <w:proofErr w:type="gramEnd"/>
      <w:r w:rsidR="0034612D">
        <w:rPr>
          <w:rFonts w:ascii="Times New Roman" w:hAnsi="Times New Roman" w:cs="Times New Roman"/>
          <w:sz w:val="24"/>
          <w:szCs w:val="24"/>
        </w:rPr>
        <w:t xml:space="preserve"> лица уплачивают налог на основании налогового уведомления, направле</w:t>
      </w:r>
      <w:r>
        <w:rPr>
          <w:rFonts w:ascii="Times New Roman" w:hAnsi="Times New Roman" w:cs="Times New Roman"/>
          <w:sz w:val="24"/>
          <w:szCs w:val="24"/>
        </w:rPr>
        <w:t>нного налоговым органом</w:t>
      </w:r>
      <w:r w:rsidR="0034612D">
        <w:rPr>
          <w:rFonts w:ascii="Times New Roman" w:hAnsi="Times New Roman" w:cs="Times New Roman"/>
          <w:sz w:val="24"/>
          <w:szCs w:val="24"/>
        </w:rPr>
        <w:t>;</w:t>
      </w:r>
    </w:p>
    <w:p w:rsidR="0034612D" w:rsidRDefault="0034612D" w:rsidP="008A52C2">
      <w:pPr>
        <w:pStyle w:val="a3"/>
        <w:numPr>
          <w:ilvl w:val="1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2.3.5 признать утратившим силу;</w:t>
      </w:r>
    </w:p>
    <w:p w:rsidR="0034612D" w:rsidRDefault="0034612D" w:rsidP="008A52C2">
      <w:pPr>
        <w:pStyle w:val="a3"/>
        <w:numPr>
          <w:ilvl w:val="1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подпункте 2.3.6 слово «налогоплательщики» заменить словами «Налогоплательщики – организации»;</w:t>
      </w:r>
    </w:p>
    <w:p w:rsidR="0034612D" w:rsidRDefault="0034612D" w:rsidP="008A52C2">
      <w:pPr>
        <w:pStyle w:val="a3"/>
        <w:numPr>
          <w:ilvl w:val="1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подпункте 2.3.7 слово «налогоплательщики» заменить на слова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налогоплательщики-физические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лица»;</w:t>
      </w:r>
    </w:p>
    <w:p w:rsidR="0034612D" w:rsidRDefault="0034612D" w:rsidP="008A52C2">
      <w:pPr>
        <w:pStyle w:val="a3"/>
        <w:numPr>
          <w:ilvl w:val="1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подпункте 2.3.8 слово «налогоплательщики» заменить словами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налогоплательщики-физические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лица».</w:t>
      </w:r>
    </w:p>
    <w:p w:rsidR="0034612D" w:rsidRDefault="0034612D" w:rsidP="008A52C2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</w:t>
      </w:r>
      <w:r w:rsidR="00762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истечении одного месяца со дня его официального опубликования.</w:t>
      </w:r>
    </w:p>
    <w:p w:rsidR="0034612D" w:rsidRDefault="0034612D" w:rsidP="008A52C2">
      <w:pPr>
        <w:pStyle w:val="a3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4612D" w:rsidRDefault="0034612D" w:rsidP="008A52C2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 в районной газете «Знамя труда» и разместить на официальном сайте </w:t>
      </w:r>
      <w:r w:rsidR="007626C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«Сещинское сельское поселение» </w:t>
      </w:r>
      <w:hyperlink r:id="rId5" w:history="1">
        <w:r w:rsidR="007626C3" w:rsidRPr="00045D1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26C3" w:rsidRPr="007626C3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626C3" w:rsidRPr="00045D1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sescha</w:t>
        </w:r>
        <w:proofErr w:type="spellEnd"/>
        <w:r w:rsidR="007626C3" w:rsidRPr="007626C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626C3" w:rsidRPr="00045D1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626C3" w:rsidRPr="007626C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7626C3" w:rsidRPr="00762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34612D" w:rsidRDefault="0034612D" w:rsidP="008A52C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4612D" w:rsidRDefault="0034612D" w:rsidP="00346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2C2" w:rsidRDefault="007626C3" w:rsidP="0034612D">
      <w:pPr>
        <w:pStyle w:val="a3"/>
        <w:spacing w:after="0" w:line="240" w:lineRule="auto"/>
        <w:ind w:left="795" w:hanging="13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4612D" w:rsidRDefault="008A52C2" w:rsidP="0034612D">
      <w:pPr>
        <w:pStyle w:val="a3"/>
        <w:spacing w:after="0" w:line="240" w:lineRule="auto"/>
        <w:ind w:left="795" w:hanging="13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7626C3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7626C3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34612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34612D" w:rsidRDefault="0034612D" w:rsidP="0034612D">
      <w:pPr>
        <w:pStyle w:val="a3"/>
        <w:spacing w:after="0" w:line="240" w:lineRule="auto"/>
        <w:ind w:left="795" w:hanging="13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</w:t>
      </w:r>
      <w:r w:rsidR="007626C3">
        <w:rPr>
          <w:rFonts w:ascii="Times New Roman" w:hAnsi="Times New Roman" w:cs="Times New Roman"/>
          <w:sz w:val="24"/>
          <w:szCs w:val="24"/>
        </w:rPr>
        <w:t>Сещинское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                         </w:t>
      </w:r>
      <w:r w:rsidR="00161D2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626C3">
        <w:rPr>
          <w:rFonts w:ascii="Times New Roman" w:hAnsi="Times New Roman" w:cs="Times New Roman"/>
          <w:sz w:val="24"/>
          <w:szCs w:val="24"/>
        </w:rPr>
        <w:t xml:space="preserve">       О.В. </w:t>
      </w:r>
      <w:proofErr w:type="spellStart"/>
      <w:r w:rsidR="007626C3">
        <w:rPr>
          <w:rFonts w:ascii="Times New Roman" w:hAnsi="Times New Roman" w:cs="Times New Roman"/>
          <w:sz w:val="24"/>
          <w:szCs w:val="24"/>
        </w:rPr>
        <w:t>Изонина</w:t>
      </w:r>
      <w:proofErr w:type="spellEnd"/>
      <w:r w:rsidR="007626C3">
        <w:rPr>
          <w:rFonts w:ascii="Times New Roman" w:hAnsi="Times New Roman" w:cs="Times New Roman"/>
          <w:sz w:val="24"/>
          <w:szCs w:val="24"/>
        </w:rPr>
        <w:t>.</w:t>
      </w:r>
    </w:p>
    <w:p w:rsidR="00230DC0" w:rsidRDefault="00230DC0"/>
    <w:sectPr w:rsidR="00230DC0" w:rsidSect="003461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4FD2"/>
    <w:multiLevelType w:val="multilevel"/>
    <w:tmpl w:val="AEDA9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35" w:hanging="435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12D"/>
    <w:rsid w:val="000B703D"/>
    <w:rsid w:val="0013681C"/>
    <w:rsid w:val="00150039"/>
    <w:rsid w:val="00161D28"/>
    <w:rsid w:val="00230DC0"/>
    <w:rsid w:val="002B7CA7"/>
    <w:rsid w:val="0034612D"/>
    <w:rsid w:val="007626C3"/>
    <w:rsid w:val="008A52C2"/>
    <w:rsid w:val="00954EE7"/>
    <w:rsid w:val="009634D9"/>
    <w:rsid w:val="00F0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1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26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sch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2015-07-17T05:48:00Z</cp:lastPrinted>
  <dcterms:created xsi:type="dcterms:W3CDTF">2015-07-13T08:45:00Z</dcterms:created>
  <dcterms:modified xsi:type="dcterms:W3CDTF">2015-07-17T05:52:00Z</dcterms:modified>
</cp:coreProperties>
</file>