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6" w:rsidRDefault="002F7556" w:rsidP="002F7556">
      <w:pPr>
        <w:tabs>
          <w:tab w:val="center" w:pos="5270"/>
          <w:tab w:val="left" w:pos="945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2F7556" w:rsidRDefault="002F7556" w:rsidP="002F7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БРЯНСКАЯ ОБЛАСТЬ</w:t>
      </w:r>
    </w:p>
    <w:p w:rsidR="002F7556" w:rsidRDefault="002F7556" w:rsidP="002F7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ДУБРОВСКИЙ РАЙОН</w:t>
      </w:r>
    </w:p>
    <w:p w:rsidR="002F7556" w:rsidRDefault="002F7556" w:rsidP="002F7556">
      <w:pPr>
        <w:pStyle w:val="a3"/>
        <w:jc w:val="center"/>
        <w:rPr>
          <w:rFonts w:ascii="Times New Roman" w:hAnsi="Times New Roman"/>
          <w:i w:val="0"/>
          <w:szCs w:val="28"/>
          <w:u w:val="single"/>
        </w:rPr>
      </w:pPr>
      <w:r>
        <w:rPr>
          <w:rFonts w:ascii="Times New Roman" w:hAnsi="Times New Roman"/>
          <w:i w:val="0"/>
          <w:szCs w:val="28"/>
          <w:u w:val="single"/>
        </w:rPr>
        <w:t>СЕЩИНСКИЙ СЕЛЬСКИЙ СОВЕТ НАРОДНЫХ ДЕПУТАТОВ</w:t>
      </w:r>
    </w:p>
    <w:p w:rsidR="002F7556" w:rsidRDefault="002F7556" w:rsidP="002F7556">
      <w:pPr>
        <w:pStyle w:val="a3"/>
        <w:jc w:val="center"/>
        <w:rPr>
          <w:rFonts w:ascii="Times New Roman" w:hAnsi="Times New Roman"/>
          <w:i w:val="0"/>
          <w:szCs w:val="28"/>
        </w:rPr>
      </w:pPr>
    </w:p>
    <w:p w:rsidR="002F7556" w:rsidRDefault="002F7556" w:rsidP="002F7556">
      <w:pPr>
        <w:pStyle w:val="a3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 РЕШЕНИЕ</w:t>
      </w:r>
    </w:p>
    <w:p w:rsidR="002F7556" w:rsidRDefault="002F7556" w:rsidP="002F7556">
      <w:pPr>
        <w:pStyle w:val="a5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2F7556" w:rsidRDefault="002F7556" w:rsidP="002F75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 «26» февраля 2019г.                            №204                                            п. Сеща</w:t>
      </w:r>
    </w:p>
    <w:p w:rsidR="002F7556" w:rsidRPr="00897CF1" w:rsidRDefault="002F7556" w:rsidP="0052393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CF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</w:t>
      </w:r>
    </w:p>
    <w:p w:rsidR="002F7556" w:rsidRPr="00897CF1" w:rsidRDefault="002F7556" w:rsidP="0052393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CF1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</w:p>
    <w:p w:rsidR="002F7556" w:rsidRPr="00897CF1" w:rsidRDefault="002F7556" w:rsidP="0052393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CF1">
        <w:rPr>
          <w:rFonts w:ascii="Times New Roman" w:hAnsi="Times New Roman" w:cs="Times New Roman"/>
          <w:b/>
          <w:sz w:val="24"/>
          <w:szCs w:val="24"/>
        </w:rPr>
        <w:t>Сещинского сельского поселения</w:t>
      </w:r>
    </w:p>
    <w:p w:rsidR="0052393E" w:rsidRPr="00897CF1" w:rsidRDefault="0052393E" w:rsidP="005239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Calibri" w:hAnsi="Times New Roman" w:cs="Times New Roman"/>
          <w:b/>
          <w:sz w:val="24"/>
          <w:szCs w:val="24"/>
        </w:rPr>
      </w:pPr>
      <w:r w:rsidRPr="00897CF1">
        <w:rPr>
          <w:rFonts w:ascii="Times New Roman" w:eastAsia="Calibri" w:hAnsi="Times New Roman" w:cs="Times New Roman"/>
          <w:b/>
          <w:sz w:val="24"/>
          <w:szCs w:val="24"/>
        </w:rPr>
        <w:t>Дубровского  района  Брянской  области</w:t>
      </w:r>
    </w:p>
    <w:p w:rsidR="002F7556" w:rsidRPr="00897CF1" w:rsidRDefault="002F7556" w:rsidP="00897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93E" w:rsidRPr="0052393E" w:rsidRDefault="0052393E" w:rsidP="0052393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3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93E">
        <w:rPr>
          <w:sz w:val="24"/>
          <w:szCs w:val="24"/>
        </w:rPr>
        <w:t xml:space="preserve"> </w:t>
      </w:r>
      <w:r w:rsidRPr="0052393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 Сещинского сельского Совета народных депутатов №194 от 14.11.2018 г.</w:t>
      </w:r>
      <w:r w:rsidR="00FA6A06" w:rsidRPr="00FA6A06">
        <w:rPr>
          <w:sz w:val="24"/>
          <w:szCs w:val="24"/>
        </w:rPr>
        <w:t xml:space="preserve"> </w:t>
      </w:r>
      <w:r w:rsidR="00FA6A06" w:rsidRPr="00FA6A06">
        <w:rPr>
          <w:rFonts w:ascii="Times New Roman" w:hAnsi="Times New Roman" w:cs="Times New Roman"/>
          <w:sz w:val="24"/>
          <w:szCs w:val="24"/>
        </w:rPr>
        <w:t>«О приеме части полномочий в области градостроительной деятельности»</w:t>
      </w:r>
      <w:r w:rsidRPr="0052393E">
        <w:rPr>
          <w:rFonts w:ascii="Times New Roman" w:eastAsia="Calibri" w:hAnsi="Times New Roman" w:cs="Times New Roman"/>
          <w:sz w:val="24"/>
          <w:szCs w:val="24"/>
        </w:rPr>
        <w:t>, рассмотрев итоговый документ публичных слушаний от 28.01.2019г.,</w:t>
      </w:r>
    </w:p>
    <w:p w:rsidR="002F7556" w:rsidRDefault="00897CF1" w:rsidP="002F7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F7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7556"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</w:p>
    <w:p w:rsidR="00897CF1" w:rsidRDefault="00897CF1" w:rsidP="002F7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РЕШИЛ:</w:t>
      </w:r>
    </w:p>
    <w:p w:rsidR="0052393E" w:rsidRPr="0052393E" w:rsidRDefault="0052393E" w:rsidP="005239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3E">
        <w:rPr>
          <w:rFonts w:ascii="Times New Roman" w:eastAsia="Calibri" w:hAnsi="Times New Roman" w:cs="Times New Roman"/>
          <w:sz w:val="24"/>
          <w:szCs w:val="24"/>
        </w:rPr>
        <w:t xml:space="preserve">1. Внести в текстовую часть Правил землепользования и застройки  </w:t>
      </w:r>
      <w:r>
        <w:rPr>
          <w:rFonts w:ascii="Times New Roman" w:hAnsi="Times New Roman" w:cs="Times New Roman"/>
          <w:sz w:val="24"/>
          <w:szCs w:val="24"/>
        </w:rPr>
        <w:t>Сещинского сельского поселения</w:t>
      </w:r>
      <w:r w:rsidRPr="0052393E">
        <w:rPr>
          <w:rFonts w:ascii="Times New Roman" w:eastAsia="Calibri" w:hAnsi="Times New Roman" w:cs="Times New Roman"/>
          <w:sz w:val="24"/>
          <w:szCs w:val="24"/>
        </w:rPr>
        <w:t xml:space="preserve"> Дубровского  района  Брянской  области (утвержденных решением Дубровского районного Совета народных депутатов №28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393E">
        <w:rPr>
          <w:rFonts w:ascii="Times New Roman" w:eastAsia="Calibri" w:hAnsi="Times New Roman" w:cs="Times New Roman"/>
          <w:sz w:val="24"/>
          <w:szCs w:val="24"/>
        </w:rPr>
        <w:t xml:space="preserve">-6 от 31.01.2017г.)  в части – </w:t>
      </w:r>
      <w:r w:rsidRPr="0052393E">
        <w:rPr>
          <w:rFonts w:ascii="Times New Roman" w:eastAsia="Calibri" w:hAnsi="Times New Roman" w:cs="Times New Roman"/>
          <w:i/>
          <w:sz w:val="24"/>
          <w:szCs w:val="24"/>
        </w:rPr>
        <w:t xml:space="preserve">Предельные размеры и параметры, </w:t>
      </w:r>
      <w:r w:rsidRPr="0052393E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52393E" w:rsidRPr="0052393E" w:rsidRDefault="0052393E" w:rsidP="00523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3E">
        <w:rPr>
          <w:rFonts w:ascii="Times New Roman" w:eastAsia="Calibri" w:hAnsi="Times New Roman" w:cs="Times New Roman"/>
          <w:sz w:val="24"/>
          <w:szCs w:val="24"/>
        </w:rPr>
        <w:t>-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хозяйства:</w:t>
      </w:r>
    </w:p>
    <w:p w:rsidR="0052393E" w:rsidRPr="0052393E" w:rsidRDefault="0052393E" w:rsidP="00523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3E">
        <w:rPr>
          <w:rFonts w:ascii="Times New Roman" w:eastAsia="Calibri" w:hAnsi="Times New Roman" w:cs="Times New Roman"/>
          <w:sz w:val="24"/>
          <w:szCs w:val="24"/>
        </w:rPr>
        <w:t xml:space="preserve">     - минимальные – 0,04 га</w:t>
      </w:r>
    </w:p>
    <w:p w:rsidR="0052393E" w:rsidRPr="0052393E" w:rsidRDefault="0052393E" w:rsidP="00523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3E">
        <w:rPr>
          <w:rFonts w:ascii="Times New Roman" w:eastAsia="Calibri" w:hAnsi="Times New Roman" w:cs="Times New Roman"/>
          <w:sz w:val="24"/>
          <w:szCs w:val="24"/>
        </w:rPr>
        <w:t xml:space="preserve">     - максимальные – 2,0 га</w:t>
      </w:r>
    </w:p>
    <w:p w:rsidR="0052393E" w:rsidRPr="0052393E" w:rsidRDefault="0052393E" w:rsidP="00523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3E">
        <w:rPr>
          <w:rFonts w:ascii="Times New Roman" w:eastAsia="Calibri" w:hAnsi="Times New Roman" w:cs="Times New Roman"/>
          <w:sz w:val="24"/>
          <w:szCs w:val="24"/>
        </w:rPr>
        <w:t xml:space="preserve">   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строительства:</w:t>
      </w:r>
    </w:p>
    <w:p w:rsidR="0052393E" w:rsidRPr="0052393E" w:rsidRDefault="0052393E" w:rsidP="00523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3E">
        <w:rPr>
          <w:rFonts w:ascii="Times New Roman" w:eastAsia="Calibri" w:hAnsi="Times New Roman" w:cs="Times New Roman"/>
          <w:sz w:val="24"/>
          <w:szCs w:val="24"/>
        </w:rPr>
        <w:t xml:space="preserve">     - минимальные – 0,045 га</w:t>
      </w:r>
    </w:p>
    <w:p w:rsidR="0052393E" w:rsidRPr="0052393E" w:rsidRDefault="0052393E" w:rsidP="00523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3E">
        <w:rPr>
          <w:rFonts w:ascii="Times New Roman" w:eastAsia="Calibri" w:hAnsi="Times New Roman" w:cs="Times New Roman"/>
          <w:sz w:val="24"/>
          <w:szCs w:val="24"/>
        </w:rPr>
        <w:t xml:space="preserve">     - максимальные – 0,2 га</w:t>
      </w:r>
    </w:p>
    <w:p w:rsidR="0052393E" w:rsidRPr="0052393E" w:rsidRDefault="0052393E" w:rsidP="00523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3E">
        <w:rPr>
          <w:rFonts w:ascii="Times New Roman" w:eastAsia="Calibri" w:hAnsi="Times New Roman" w:cs="Times New Roman"/>
          <w:sz w:val="24"/>
          <w:szCs w:val="24"/>
        </w:rPr>
        <w:t xml:space="preserve">    При оформлении права собственности на существующий земельный участок существующей застройки и отсутствия резервных земель, допускается предоставление земельного участка для ведения личного подсобного хозяйства и для индивидуального жилищного строительства, площадью меньшей предельной минимальной нормы, однако размер его не должен быть менее 0,02 га.</w:t>
      </w:r>
    </w:p>
    <w:p w:rsidR="0052393E" w:rsidRPr="0052393E" w:rsidRDefault="00897CF1" w:rsidP="00897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2393E" w:rsidRPr="0052393E">
        <w:rPr>
          <w:rFonts w:ascii="Times New Roman" w:eastAsia="Calibri" w:hAnsi="Times New Roman" w:cs="Times New Roman"/>
          <w:sz w:val="24"/>
          <w:szCs w:val="24"/>
        </w:rPr>
        <w:t>.  Решение вступает в силу с момента опубликования.</w:t>
      </w:r>
    </w:p>
    <w:p w:rsidR="00897CF1" w:rsidRPr="00897CF1" w:rsidRDefault="00897CF1" w:rsidP="00897C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2393E" w:rsidRPr="00897C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897CF1">
        <w:rPr>
          <w:rFonts w:ascii="Times New Roman" w:hAnsi="Times New Roman" w:cs="Times New Roman"/>
          <w:sz w:val="24"/>
          <w:szCs w:val="24"/>
        </w:rPr>
        <w:t xml:space="preserve">  разме</w:t>
      </w:r>
      <w:r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897CF1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«Сещинское сельское поселение» </w:t>
      </w:r>
      <w:hyperlink r:id="rId4" w:history="1">
        <w:r w:rsidRPr="000111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1113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111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01113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11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2393E" w:rsidRPr="0052393E" w:rsidRDefault="0052393E" w:rsidP="00897C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93E" w:rsidRPr="0052393E" w:rsidRDefault="0052393E" w:rsidP="00523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93E"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</w:p>
    <w:p w:rsidR="0052393E" w:rsidRPr="0052393E" w:rsidRDefault="0052393E" w:rsidP="00523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93E">
        <w:rPr>
          <w:rFonts w:ascii="Times New Roman" w:hAnsi="Times New Roman" w:cs="Times New Roman"/>
          <w:bCs/>
          <w:sz w:val="24"/>
          <w:szCs w:val="24"/>
        </w:rPr>
        <w:t xml:space="preserve">«Сещинское сельское поселение»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2393E">
        <w:rPr>
          <w:rFonts w:ascii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Pr="0052393E">
        <w:rPr>
          <w:rFonts w:ascii="Times New Roman" w:hAnsi="Times New Roman" w:cs="Times New Roman"/>
          <w:bCs/>
          <w:sz w:val="24"/>
          <w:szCs w:val="24"/>
        </w:rPr>
        <w:t>Изонина</w:t>
      </w:r>
      <w:proofErr w:type="spellEnd"/>
    </w:p>
    <w:p w:rsidR="00087225" w:rsidRDefault="00087225" w:rsidP="0052393E">
      <w:pPr>
        <w:spacing w:after="0"/>
      </w:pPr>
    </w:p>
    <w:sectPr w:rsidR="00087225" w:rsidSect="0008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556"/>
    <w:rsid w:val="00087225"/>
    <w:rsid w:val="002F7556"/>
    <w:rsid w:val="004E1070"/>
    <w:rsid w:val="0052393E"/>
    <w:rsid w:val="006724E3"/>
    <w:rsid w:val="00897CF1"/>
    <w:rsid w:val="00B8307F"/>
    <w:rsid w:val="00FA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556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F7556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75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7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2019-03-13T08:29:00Z</cp:lastPrinted>
  <dcterms:created xsi:type="dcterms:W3CDTF">2019-03-13T07:20:00Z</dcterms:created>
  <dcterms:modified xsi:type="dcterms:W3CDTF">2019-03-13T08:52:00Z</dcterms:modified>
</cp:coreProperties>
</file>