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43E1" w14:textId="77777777" w:rsidR="00524850" w:rsidRPr="00A447AD" w:rsidRDefault="00524850" w:rsidP="00226BE0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Р</w:t>
      </w:r>
      <w:r w:rsidR="00D84BD7" w:rsidRPr="00A447AD">
        <w:rPr>
          <w:b/>
          <w:sz w:val="28"/>
          <w:szCs w:val="28"/>
        </w:rPr>
        <w:t>ОССИЙСКАЯ ФЕДЕРАЦИЯ</w:t>
      </w:r>
    </w:p>
    <w:p w14:paraId="76EA15FB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БРЯНСКАЯ ОБЛАСТЬ</w:t>
      </w:r>
    </w:p>
    <w:p w14:paraId="0D5A3925" w14:textId="77777777" w:rsidR="00524850" w:rsidRPr="00A447AD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447AD">
        <w:rPr>
          <w:b/>
          <w:sz w:val="28"/>
          <w:szCs w:val="28"/>
        </w:rPr>
        <w:t xml:space="preserve">  ДУБРОВСКИЙ РАЙОН</w:t>
      </w:r>
      <w:r w:rsidRPr="00A447AD">
        <w:rPr>
          <w:sz w:val="28"/>
          <w:szCs w:val="28"/>
        </w:rPr>
        <w:t xml:space="preserve"> </w:t>
      </w:r>
    </w:p>
    <w:p w14:paraId="594EF6C3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A447AD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455D8B21" w14:textId="77777777"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</w:p>
    <w:p w14:paraId="30AF473B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РЕШЕНИЕ</w:t>
      </w:r>
    </w:p>
    <w:p w14:paraId="4F4C7EE5" w14:textId="77777777"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14:paraId="44ACF693" w14:textId="77777777"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14:paraId="3A7C4802" w14:textId="3D2D8A0F"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242F15">
        <w:rPr>
          <w:b/>
          <w:sz w:val="24"/>
          <w:szCs w:val="24"/>
        </w:rPr>
        <w:t>18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</w:t>
      </w:r>
      <w:r w:rsidR="0010530E">
        <w:rPr>
          <w:b/>
          <w:sz w:val="24"/>
          <w:szCs w:val="24"/>
        </w:rPr>
        <w:t>окт</w:t>
      </w:r>
      <w:r w:rsidR="00584AF1">
        <w:rPr>
          <w:b/>
          <w:sz w:val="24"/>
          <w:szCs w:val="24"/>
        </w:rPr>
        <w:t xml:space="preserve">ября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</w:t>
      </w:r>
      <w:r w:rsidR="0010530E">
        <w:rPr>
          <w:b/>
          <w:sz w:val="24"/>
          <w:szCs w:val="24"/>
        </w:rPr>
        <w:t>3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242F15">
        <w:rPr>
          <w:b/>
          <w:sz w:val="24"/>
          <w:szCs w:val="24"/>
        </w:rPr>
        <w:t xml:space="preserve"> 17</w:t>
      </w:r>
      <w:r w:rsidR="002F21EF">
        <w:rPr>
          <w:b/>
          <w:sz w:val="24"/>
          <w:szCs w:val="24"/>
        </w:rPr>
        <w:t>7</w:t>
      </w:r>
    </w:p>
    <w:p w14:paraId="4CE35010" w14:textId="77777777" w:rsidR="00524850" w:rsidRPr="00406D98" w:rsidRDefault="00EC716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14:paraId="47835FC3" w14:textId="77777777"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14:paraId="661AE2C0" w14:textId="77777777" w:rsidR="002F21EF" w:rsidRPr="002F21EF" w:rsidRDefault="00527EAB" w:rsidP="002F21EF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F21EF" w:rsidRPr="002F21EF">
        <w:rPr>
          <w:b/>
          <w:sz w:val="24"/>
          <w:szCs w:val="24"/>
        </w:rPr>
        <w:t>О внесении изменений</w:t>
      </w:r>
    </w:p>
    <w:p w14:paraId="3079D637" w14:textId="77777777" w:rsidR="002F21EF" w:rsidRPr="002F21EF" w:rsidRDefault="002F21EF" w:rsidP="002F21EF">
      <w:pPr>
        <w:tabs>
          <w:tab w:val="left" w:pos="2058"/>
        </w:tabs>
        <w:rPr>
          <w:b/>
          <w:sz w:val="24"/>
          <w:szCs w:val="24"/>
        </w:rPr>
      </w:pPr>
      <w:r w:rsidRPr="002F21EF">
        <w:rPr>
          <w:b/>
          <w:sz w:val="24"/>
          <w:szCs w:val="24"/>
        </w:rPr>
        <w:t>в Решение Сещинского</w:t>
      </w:r>
    </w:p>
    <w:p w14:paraId="4D1BB620" w14:textId="77777777" w:rsidR="002F21EF" w:rsidRPr="002F21EF" w:rsidRDefault="002F21EF" w:rsidP="002F21EF">
      <w:pPr>
        <w:tabs>
          <w:tab w:val="left" w:pos="2058"/>
        </w:tabs>
        <w:rPr>
          <w:b/>
          <w:sz w:val="24"/>
          <w:szCs w:val="24"/>
        </w:rPr>
      </w:pPr>
      <w:r w:rsidRPr="002F21EF">
        <w:rPr>
          <w:b/>
          <w:sz w:val="24"/>
          <w:szCs w:val="24"/>
        </w:rPr>
        <w:t>сельскогоого Совета народных</w:t>
      </w:r>
    </w:p>
    <w:p w14:paraId="3B26C1AB" w14:textId="77777777" w:rsidR="002F21EF" w:rsidRPr="002F21EF" w:rsidRDefault="002F21EF" w:rsidP="002F21EF">
      <w:pPr>
        <w:tabs>
          <w:tab w:val="left" w:pos="2058"/>
        </w:tabs>
        <w:rPr>
          <w:b/>
          <w:sz w:val="24"/>
          <w:szCs w:val="24"/>
        </w:rPr>
      </w:pPr>
      <w:r w:rsidRPr="002F21EF">
        <w:rPr>
          <w:b/>
          <w:sz w:val="24"/>
          <w:szCs w:val="24"/>
        </w:rPr>
        <w:t>депутатов от 29.09.2020 года</w:t>
      </w:r>
    </w:p>
    <w:p w14:paraId="5909675F" w14:textId="58E08101" w:rsidR="00524850" w:rsidRPr="00406D98" w:rsidRDefault="002F21EF" w:rsidP="002F21EF">
      <w:pPr>
        <w:tabs>
          <w:tab w:val="left" w:pos="2058"/>
        </w:tabs>
        <w:rPr>
          <w:b/>
          <w:sz w:val="24"/>
          <w:szCs w:val="24"/>
        </w:rPr>
      </w:pPr>
      <w:r w:rsidRPr="002F21EF">
        <w:rPr>
          <w:b/>
          <w:sz w:val="24"/>
          <w:szCs w:val="24"/>
        </w:rPr>
        <w:t>№61 «О земельном налоге»</w:t>
      </w:r>
      <w:r w:rsidR="00527EAB">
        <w:rPr>
          <w:b/>
          <w:sz w:val="24"/>
          <w:szCs w:val="24"/>
        </w:rPr>
        <w:t>»</w:t>
      </w:r>
      <w:r w:rsidR="00524850" w:rsidRPr="00406D98">
        <w:rPr>
          <w:b/>
          <w:sz w:val="24"/>
          <w:szCs w:val="24"/>
        </w:rPr>
        <w:t xml:space="preserve"> </w:t>
      </w:r>
    </w:p>
    <w:p w14:paraId="58CF877E" w14:textId="77777777"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14:paraId="59F47992" w14:textId="05C01A46" w:rsid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  <w:r w:rsidRPr="00E363CA">
        <w:rPr>
          <w:color w:val="2C2D2E"/>
          <w:sz w:val="24"/>
          <w:szCs w:val="24"/>
          <w:shd w:val="clear" w:color="auto" w:fill="FFFFFF"/>
        </w:rPr>
        <w:t xml:space="preserve">           </w:t>
      </w:r>
      <w:r w:rsidR="002F21EF" w:rsidRPr="002F21EF">
        <w:rPr>
          <w:color w:val="2C2D2E"/>
          <w:sz w:val="24"/>
          <w:szCs w:val="24"/>
          <w:shd w:val="clear" w:color="auto" w:fill="FFFFFF"/>
        </w:rPr>
        <w:t xml:space="preserve">В соответствии с абзацем 3 пункта 1, статьи 394, главы 31 «Земельный налог» Налогового кодекса Российской Федерации, </w:t>
      </w:r>
    </w:p>
    <w:p w14:paraId="12E8C2FD" w14:textId="77777777" w:rsidR="00524850" w:rsidRPr="00406D98" w:rsidRDefault="00E363CA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2FF9"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 w:rsidR="00524850"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14:paraId="068D1B70" w14:textId="77777777"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14:paraId="6E623BA7" w14:textId="77777777"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14:paraId="499756B3" w14:textId="77777777" w:rsidR="00524850" w:rsidRPr="00584AF1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14:paraId="4403EF1B" w14:textId="31D05956" w:rsidR="002F21EF" w:rsidRPr="002F21EF" w:rsidRDefault="002F21EF" w:rsidP="002F21E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Внести в Решение Сещинского сельского Совета народных депутатов от 29.09.2020 №61 «О земельном налоге» (редакция от 08.06.2023 №161) изменения:</w:t>
      </w:r>
    </w:p>
    <w:p w14:paraId="65F8C7EE" w14:textId="77777777" w:rsidR="002F21EF" w:rsidRPr="002F21EF" w:rsidRDefault="002F21EF" w:rsidP="002F21E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41AEF99" w14:textId="77777777" w:rsidR="002F21EF" w:rsidRPr="002F21EF" w:rsidRDefault="002F21EF" w:rsidP="002F21E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>1.1</w:t>
      </w: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Абзац 2 в п.п. 2.1.1 изложить в следующей редакции:</w:t>
      </w:r>
    </w:p>
    <w:p w14:paraId="686676E7" w14:textId="77777777" w:rsidR="002F21EF" w:rsidRPr="002F21EF" w:rsidRDefault="002F21EF" w:rsidP="002F21E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DEC7035" w14:textId="77777777" w:rsidR="002F21EF" w:rsidRPr="002F21EF" w:rsidRDefault="002F21EF" w:rsidP="002F21E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относящейся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14:paraId="3299777F" w14:textId="77777777" w:rsidR="002F21EF" w:rsidRPr="002F21EF" w:rsidRDefault="002F21EF" w:rsidP="002F21E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48A1F99" w14:textId="1AFC15B8" w:rsidR="002F21EF" w:rsidRPr="002F21EF" w:rsidRDefault="002F21EF" w:rsidP="002F21EF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Настоящее Решение вступает в законную силу с 1 января 2024 года, но не </w:t>
      </w: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>ранее чем</w:t>
      </w:r>
      <w:r w:rsidRPr="002F21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14:paraId="5629F6BE" w14:textId="6B5FDD1B" w:rsidR="000E2EF2" w:rsidRPr="000E2EF2" w:rsidRDefault="002F21EF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E2EF2" w:rsidRPr="000E2EF2">
        <w:rPr>
          <w:rFonts w:ascii="Times New Roman" w:hAnsi="Times New Roman" w:cs="Times New Roman"/>
          <w:bCs/>
          <w:sz w:val="24"/>
          <w:szCs w:val="24"/>
        </w:rPr>
        <w:t xml:space="preserve">.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http://sescha.ru/ в сети Интернет.     </w:t>
      </w:r>
    </w:p>
    <w:p w14:paraId="22EBBDC1" w14:textId="6F5A4713" w:rsidR="000E2EF2" w:rsidRPr="000E2EF2" w:rsidRDefault="000E2EF2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1EF">
        <w:rPr>
          <w:rFonts w:ascii="Times New Roman" w:hAnsi="Times New Roman" w:cs="Times New Roman"/>
          <w:bCs/>
          <w:sz w:val="24"/>
          <w:szCs w:val="24"/>
        </w:rPr>
        <w:t>4</w:t>
      </w:r>
      <w:r w:rsidRPr="000E2EF2">
        <w:rPr>
          <w:rFonts w:ascii="Times New Roman" w:hAnsi="Times New Roman" w:cs="Times New Roman"/>
          <w:bCs/>
          <w:sz w:val="24"/>
          <w:szCs w:val="24"/>
        </w:rPr>
        <w:t>.   Контроль за исполнением настоящего решения оставляю за собой.</w:t>
      </w:r>
    </w:p>
    <w:p w14:paraId="48DB49B6" w14:textId="77777777" w:rsidR="000E2EF2" w:rsidRDefault="000E2EF2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7B897" w14:textId="77777777" w:rsidR="0010530E" w:rsidRDefault="0010530E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613ACC" w14:textId="77777777" w:rsidR="0010530E" w:rsidRPr="000E2EF2" w:rsidRDefault="0010530E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195198" w14:textId="77777777" w:rsidR="000E2EF2" w:rsidRPr="000E2EF2" w:rsidRDefault="000E2EF2" w:rsidP="0010530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>Глава Сещинского сельского поселения</w:t>
      </w:r>
    </w:p>
    <w:p w14:paraId="3F5BF183" w14:textId="77777777" w:rsidR="000E2EF2" w:rsidRPr="000E2EF2" w:rsidRDefault="000E2EF2" w:rsidP="0010530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 xml:space="preserve">Дубровского муниципального района     </w:t>
      </w:r>
    </w:p>
    <w:p w14:paraId="454D06C8" w14:textId="77777777" w:rsidR="00524850" w:rsidRPr="00D70DDE" w:rsidRDefault="000E2EF2" w:rsidP="0010530E">
      <w:pPr>
        <w:pStyle w:val="ConsPlusNormal"/>
        <w:ind w:firstLine="0"/>
        <w:jc w:val="both"/>
        <w:rPr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 xml:space="preserve">Брянской области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EF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0530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E2E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В.И. Тимофеев</w:t>
      </w:r>
    </w:p>
    <w:p w14:paraId="3709F87B" w14:textId="77777777" w:rsidR="00BD3782" w:rsidRDefault="00BD3782" w:rsidP="0010530E">
      <w:pPr>
        <w:tabs>
          <w:tab w:val="left" w:pos="2058"/>
        </w:tabs>
      </w:pPr>
    </w:p>
    <w:sectPr w:rsidR="00BD3782" w:rsidSect="00584AF1">
      <w:pgSz w:w="11909" w:h="16834"/>
      <w:pgMar w:top="568" w:right="1136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50"/>
    <w:rsid w:val="0000131C"/>
    <w:rsid w:val="000121B7"/>
    <w:rsid w:val="00037CA3"/>
    <w:rsid w:val="00093715"/>
    <w:rsid w:val="000C0976"/>
    <w:rsid w:val="000E2EF2"/>
    <w:rsid w:val="0010530E"/>
    <w:rsid w:val="00196BF7"/>
    <w:rsid w:val="001B0C2C"/>
    <w:rsid w:val="001C4DE5"/>
    <w:rsid w:val="001E18AF"/>
    <w:rsid w:val="0021158F"/>
    <w:rsid w:val="00226BE0"/>
    <w:rsid w:val="00242F15"/>
    <w:rsid w:val="002A3108"/>
    <w:rsid w:val="002F21EF"/>
    <w:rsid w:val="00310178"/>
    <w:rsid w:val="00312868"/>
    <w:rsid w:val="00342F75"/>
    <w:rsid w:val="00353FF7"/>
    <w:rsid w:val="0039535C"/>
    <w:rsid w:val="00406D98"/>
    <w:rsid w:val="00434682"/>
    <w:rsid w:val="0049794C"/>
    <w:rsid w:val="004A3089"/>
    <w:rsid w:val="004E73EB"/>
    <w:rsid w:val="00510BAD"/>
    <w:rsid w:val="0051571C"/>
    <w:rsid w:val="00524850"/>
    <w:rsid w:val="00527EAB"/>
    <w:rsid w:val="00537F36"/>
    <w:rsid w:val="005473E0"/>
    <w:rsid w:val="0056709F"/>
    <w:rsid w:val="00584AF1"/>
    <w:rsid w:val="005A2FF9"/>
    <w:rsid w:val="00662152"/>
    <w:rsid w:val="006D161D"/>
    <w:rsid w:val="007A14F4"/>
    <w:rsid w:val="007B5373"/>
    <w:rsid w:val="00924777"/>
    <w:rsid w:val="00A05E9F"/>
    <w:rsid w:val="00A447AD"/>
    <w:rsid w:val="00AA209A"/>
    <w:rsid w:val="00AD7298"/>
    <w:rsid w:val="00AF060B"/>
    <w:rsid w:val="00AF4BD8"/>
    <w:rsid w:val="00B33001"/>
    <w:rsid w:val="00BD3782"/>
    <w:rsid w:val="00C4524A"/>
    <w:rsid w:val="00C941C2"/>
    <w:rsid w:val="00C94537"/>
    <w:rsid w:val="00C952AC"/>
    <w:rsid w:val="00D84BD7"/>
    <w:rsid w:val="00E363CA"/>
    <w:rsid w:val="00EC0AF0"/>
    <w:rsid w:val="00EC716B"/>
    <w:rsid w:val="00E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714A"/>
  <w15:docId w15:val="{0ECDFBB6-EADA-493F-BAF0-25EF14B9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3CA"/>
    <w:rPr>
      <w:i/>
      <w:iCs/>
    </w:rPr>
  </w:style>
  <w:style w:type="character" w:styleId="a4">
    <w:name w:val="Hyperlink"/>
    <w:uiPriority w:val="99"/>
    <w:rsid w:val="00584AF1"/>
    <w:rPr>
      <w:color w:val="0000FF"/>
      <w:u w:val="single"/>
    </w:rPr>
  </w:style>
  <w:style w:type="paragraph" w:customStyle="1" w:styleId="ConsPlusNormal">
    <w:name w:val="ConsPlusNormal"/>
    <w:uiPriority w:val="99"/>
    <w:rsid w:val="00584A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F21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2023-10-16T12:08:00Z</cp:lastPrinted>
  <dcterms:created xsi:type="dcterms:W3CDTF">2017-10-18T09:13:00Z</dcterms:created>
  <dcterms:modified xsi:type="dcterms:W3CDTF">2023-10-18T05:41:00Z</dcterms:modified>
</cp:coreProperties>
</file>