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D79A2" w14:textId="77777777" w:rsidR="008E1BC0" w:rsidRDefault="008E1BC0" w:rsidP="008E1BC0">
      <w:pPr>
        <w:pStyle w:val="ConsPlusTitle"/>
        <w:widowControl/>
        <w:jc w:val="center"/>
        <w:rPr>
          <w:szCs w:val="20"/>
        </w:rPr>
      </w:pPr>
      <w:r>
        <w:t>РОССИЙСКАЯ ФЕДЕРАЦИЯ</w:t>
      </w:r>
    </w:p>
    <w:p w14:paraId="2FD0092E" w14:textId="77777777" w:rsidR="008E1BC0" w:rsidRDefault="008E1BC0" w:rsidP="008E1BC0">
      <w:pPr>
        <w:pStyle w:val="ConsPlusTitle"/>
        <w:widowControl/>
        <w:jc w:val="center"/>
      </w:pPr>
      <w:r>
        <w:t>БРЯНСКАЯ ОБЛАСТЬ</w:t>
      </w:r>
    </w:p>
    <w:p w14:paraId="5AFCEE92" w14:textId="77777777" w:rsidR="008E1BC0" w:rsidRDefault="008E1BC0" w:rsidP="008E1BC0">
      <w:pPr>
        <w:pStyle w:val="ConsPlusTitle"/>
        <w:widowControl/>
        <w:jc w:val="center"/>
      </w:pPr>
      <w:r>
        <w:t>ДУБРОВСКИЙ РАЙОН</w:t>
      </w:r>
    </w:p>
    <w:p w14:paraId="34592E1B" w14:textId="77777777" w:rsidR="008E1BC0" w:rsidRDefault="008E1BC0" w:rsidP="008E1BC0">
      <w:pPr>
        <w:pStyle w:val="ConsPlusTitle"/>
        <w:widowControl/>
        <w:jc w:val="center"/>
      </w:pPr>
      <w:r>
        <w:t>СЕЩИНСКИЙ СЕЛЬСКИЙ СОВЕТ НАРОДНЫХ ДЕПУТАТОВ</w:t>
      </w:r>
    </w:p>
    <w:p w14:paraId="5C4A9E32" w14:textId="77777777" w:rsidR="008E1BC0" w:rsidRDefault="008E1BC0" w:rsidP="008E1BC0">
      <w:pPr>
        <w:pStyle w:val="ConsPlusTitle"/>
        <w:widowControl/>
        <w:jc w:val="center"/>
      </w:pPr>
    </w:p>
    <w:p w14:paraId="35A3BC95" w14:textId="77777777" w:rsidR="008E1BC0" w:rsidRDefault="008E1BC0" w:rsidP="008E1BC0">
      <w:pPr>
        <w:pStyle w:val="ConsPlusTitle"/>
        <w:widowControl/>
        <w:jc w:val="center"/>
      </w:pPr>
      <w:r>
        <w:t>РЕШЕНИЕ</w:t>
      </w:r>
    </w:p>
    <w:p w14:paraId="6586607E" w14:textId="77777777" w:rsidR="008E1BC0" w:rsidRDefault="008E1BC0" w:rsidP="008E1BC0">
      <w:pPr>
        <w:pStyle w:val="ConsPlusTitle"/>
        <w:widowControl/>
        <w:jc w:val="center"/>
        <w:rPr>
          <w:b w:val="0"/>
        </w:rPr>
      </w:pPr>
    </w:p>
    <w:p w14:paraId="6F309CBC" w14:textId="28AD34B6" w:rsidR="008E1BC0" w:rsidRDefault="008E1BC0" w:rsidP="008E1BC0">
      <w:pPr>
        <w:pStyle w:val="ConsPlusTitle"/>
        <w:widowControl/>
        <w:jc w:val="both"/>
        <w:rPr>
          <w:b w:val="0"/>
        </w:rPr>
      </w:pPr>
      <w:r>
        <w:t xml:space="preserve">«13» мая 2024 г. № 196                                </w:t>
      </w:r>
      <w:r>
        <w:rPr>
          <w:b w:val="0"/>
        </w:rPr>
        <w:t xml:space="preserve">    </w:t>
      </w:r>
    </w:p>
    <w:p w14:paraId="36F9C5C5" w14:textId="77777777" w:rsidR="008E1BC0" w:rsidRPr="008E1BC0" w:rsidRDefault="008E1BC0" w:rsidP="008E1BC0">
      <w:pPr>
        <w:pStyle w:val="ConsPlusTitle"/>
        <w:widowControl/>
        <w:jc w:val="both"/>
        <w:rPr>
          <w:bCs w:val="0"/>
        </w:rPr>
      </w:pPr>
      <w:r w:rsidRPr="008E1BC0">
        <w:rPr>
          <w:bCs w:val="0"/>
        </w:rPr>
        <w:t>п. Сеща</w:t>
      </w:r>
    </w:p>
    <w:p w14:paraId="56CF9174" w14:textId="77777777" w:rsidR="008E1BC0" w:rsidRDefault="008E1BC0" w:rsidP="009F6B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E6F9A5" w14:textId="46FF9A4F" w:rsidR="009F6B0A" w:rsidRPr="009F6B0A" w:rsidRDefault="009F6B0A" w:rsidP="009F6B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B0A">
        <w:rPr>
          <w:sz w:val="24"/>
          <w:szCs w:val="24"/>
        </w:rPr>
        <w:t>Об установлении пороговых значений</w:t>
      </w:r>
    </w:p>
    <w:p w14:paraId="1A040FD4" w14:textId="77777777" w:rsidR="009F6B0A" w:rsidRPr="009F6B0A" w:rsidRDefault="009F6B0A" w:rsidP="009F6B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B0A">
        <w:rPr>
          <w:sz w:val="24"/>
          <w:szCs w:val="24"/>
        </w:rPr>
        <w:t xml:space="preserve">дохода и стоимости имущества в </w:t>
      </w:r>
    </w:p>
    <w:p w14:paraId="28DFE62C" w14:textId="77777777" w:rsidR="009F6B0A" w:rsidRPr="009F6B0A" w:rsidRDefault="009F6B0A" w:rsidP="009F6B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B0A">
        <w:rPr>
          <w:sz w:val="24"/>
          <w:szCs w:val="24"/>
        </w:rPr>
        <w:t xml:space="preserve">целях признания граждан малоимущими </w:t>
      </w:r>
    </w:p>
    <w:p w14:paraId="308DFBA1" w14:textId="77777777" w:rsidR="009F6B0A" w:rsidRPr="009F6B0A" w:rsidRDefault="009F6B0A" w:rsidP="009F6B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B0A">
        <w:rPr>
          <w:sz w:val="24"/>
          <w:szCs w:val="24"/>
        </w:rPr>
        <w:t xml:space="preserve">в Сещинском сельском поселении </w:t>
      </w:r>
    </w:p>
    <w:p w14:paraId="51FB1A91" w14:textId="77777777" w:rsidR="009F6B0A" w:rsidRPr="009F6B0A" w:rsidRDefault="009F6B0A" w:rsidP="009F6B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B0A">
        <w:rPr>
          <w:sz w:val="24"/>
          <w:szCs w:val="24"/>
        </w:rPr>
        <w:t xml:space="preserve">Дубровского муниципального района </w:t>
      </w:r>
    </w:p>
    <w:p w14:paraId="293706AB" w14:textId="6AAF5CE3" w:rsidR="009F6B0A" w:rsidRPr="009F6B0A" w:rsidRDefault="009F6B0A" w:rsidP="009F6B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6B0A">
        <w:rPr>
          <w:sz w:val="24"/>
          <w:szCs w:val="24"/>
        </w:rPr>
        <w:t>Брянской области на 202</w:t>
      </w:r>
      <w:r w:rsidR="0019508D">
        <w:rPr>
          <w:sz w:val="24"/>
          <w:szCs w:val="24"/>
        </w:rPr>
        <w:t>4</w:t>
      </w:r>
      <w:r w:rsidRPr="009F6B0A">
        <w:rPr>
          <w:sz w:val="24"/>
          <w:szCs w:val="24"/>
        </w:rPr>
        <w:t xml:space="preserve"> год</w:t>
      </w:r>
    </w:p>
    <w:p w14:paraId="1EE0F24C" w14:textId="77777777" w:rsidR="009F6B0A" w:rsidRPr="009F6B0A" w:rsidRDefault="009F6B0A" w:rsidP="009F6B0A">
      <w:pPr>
        <w:jc w:val="both"/>
        <w:rPr>
          <w:sz w:val="24"/>
          <w:szCs w:val="24"/>
        </w:rPr>
      </w:pPr>
    </w:p>
    <w:p w14:paraId="36BC1C96" w14:textId="3A3BF39E" w:rsidR="009F6B0A" w:rsidRPr="009F6B0A" w:rsidRDefault="009F6B0A" w:rsidP="009F6B0A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b w:val="0"/>
          <w:sz w:val="24"/>
          <w:szCs w:val="24"/>
        </w:rPr>
      </w:pPr>
      <w:r w:rsidRPr="00C31B61">
        <w:rPr>
          <w:b w:val="0"/>
          <w:sz w:val="24"/>
          <w:szCs w:val="24"/>
        </w:rPr>
        <w:t xml:space="preserve">В соответствии с Жилищным кодексом Российской Федерации, Законом Брянской области от 24 июля 2006 № 66-З «О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фонда», приказом Министерства строительства и жилищно-коммунального хозяйства РФ </w:t>
      </w:r>
      <w:r w:rsidR="00C31B61" w:rsidRPr="00C31B61">
        <w:rPr>
          <w:b w:val="0"/>
          <w:sz w:val="24"/>
          <w:szCs w:val="24"/>
        </w:rPr>
        <w:t>от 12 марта  2024 г. № 174/пр «О показателях средней рыночной стоимости одного квадратного метра общей площади жилого помещения по субъектам Российской Федерации на 2 квартал 2024 года»</w:t>
      </w:r>
      <w:r w:rsidRPr="00C31B61">
        <w:rPr>
          <w:b w:val="0"/>
          <w:sz w:val="24"/>
          <w:szCs w:val="24"/>
        </w:rPr>
        <w:t xml:space="preserve">, Постановления правительства Брянской области </w:t>
      </w:r>
      <w:r w:rsidR="00C31B61" w:rsidRPr="00C31B61">
        <w:rPr>
          <w:b w:val="0"/>
          <w:sz w:val="24"/>
          <w:szCs w:val="24"/>
        </w:rPr>
        <w:t>от 11 сентября  2023 г. № 432- п «Об установлении величины прожиточного минимума на душу населения и по основным социально-демографическим группам населения в Брянской обл. на 2024 г.»</w:t>
      </w:r>
      <w:r w:rsidRPr="00C31B61">
        <w:rPr>
          <w:b w:val="0"/>
          <w:sz w:val="24"/>
          <w:szCs w:val="24"/>
        </w:rPr>
        <w:t>,</w:t>
      </w:r>
    </w:p>
    <w:p w14:paraId="3295CC28" w14:textId="2240928B" w:rsidR="009F6B0A" w:rsidRPr="009F6B0A" w:rsidRDefault="009F6B0A" w:rsidP="000414FF">
      <w:pPr>
        <w:pStyle w:val="ConsPlusNormal"/>
        <w:ind w:left="-360" w:firstLine="0"/>
        <w:jc w:val="center"/>
        <w:rPr>
          <w:sz w:val="24"/>
          <w:szCs w:val="24"/>
        </w:rPr>
      </w:pPr>
      <w:r w:rsidRPr="009F6B0A">
        <w:rPr>
          <w:rFonts w:ascii="Times New Roman" w:hAnsi="Times New Roman" w:cs="Times New Roman"/>
          <w:b/>
          <w:sz w:val="24"/>
          <w:szCs w:val="24"/>
        </w:rPr>
        <w:t xml:space="preserve">       Сещинский сельский Совет народных депутатов </w:t>
      </w:r>
      <w:r w:rsidRPr="009F6B0A">
        <w:rPr>
          <w:rFonts w:ascii="Times New Roman" w:hAnsi="Times New Roman" w:cs="Times New Roman"/>
          <w:sz w:val="24"/>
          <w:szCs w:val="24"/>
        </w:rPr>
        <w:tab/>
      </w:r>
    </w:p>
    <w:p w14:paraId="37C5E8FB" w14:textId="77777777" w:rsidR="009F6B0A" w:rsidRPr="009F6B0A" w:rsidRDefault="009F6B0A" w:rsidP="009F6B0A">
      <w:pPr>
        <w:jc w:val="both"/>
        <w:rPr>
          <w:b/>
          <w:sz w:val="24"/>
          <w:szCs w:val="24"/>
        </w:rPr>
      </w:pPr>
      <w:r w:rsidRPr="009F6B0A">
        <w:rPr>
          <w:b/>
          <w:sz w:val="24"/>
          <w:szCs w:val="24"/>
        </w:rPr>
        <w:t>РЕШИЛ:</w:t>
      </w:r>
    </w:p>
    <w:p w14:paraId="79BDAF14" w14:textId="77777777" w:rsidR="009F6B0A" w:rsidRPr="009F6B0A" w:rsidRDefault="009F6B0A" w:rsidP="009F6B0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9F6B0A">
        <w:rPr>
          <w:sz w:val="24"/>
          <w:szCs w:val="24"/>
        </w:rPr>
        <w:t>1. Утвердить расчет по определению пороговых значений дохода, приходящегося на каждого члена семьи гражданина-заявителя или одиноко проживающего гражданина-заявителя, и стоимости имущества, находящегося в собственности членов семьи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найма. (Приложение №1).</w:t>
      </w:r>
    </w:p>
    <w:p w14:paraId="7CF29AA2" w14:textId="0D9FF528" w:rsidR="009F6B0A" w:rsidRPr="009F6B0A" w:rsidRDefault="009F6B0A" w:rsidP="009F6B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6B0A">
        <w:rPr>
          <w:i/>
          <w:sz w:val="24"/>
          <w:szCs w:val="24"/>
        </w:rPr>
        <w:t xml:space="preserve">2. </w:t>
      </w:r>
      <w:r w:rsidRPr="009F6B0A">
        <w:rPr>
          <w:sz w:val="24"/>
          <w:szCs w:val="24"/>
        </w:rPr>
        <w:t xml:space="preserve">Установить пороговое значение стоимости имущества, приходящегося  на каждого члена семьи гражданина-заявителя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 в размере </w:t>
      </w:r>
      <w:r w:rsidR="00C31B61" w:rsidRPr="00C31B61">
        <w:rPr>
          <w:sz w:val="24"/>
          <w:szCs w:val="24"/>
        </w:rPr>
        <w:t xml:space="preserve">1 342 584,00 </w:t>
      </w:r>
      <w:r w:rsidRPr="009F6B0A">
        <w:rPr>
          <w:sz w:val="24"/>
          <w:szCs w:val="24"/>
        </w:rPr>
        <w:t>(</w:t>
      </w:r>
      <w:r w:rsidR="00C31B61">
        <w:rPr>
          <w:sz w:val="24"/>
          <w:szCs w:val="24"/>
        </w:rPr>
        <w:t>Один миллион триста сорок две тысячи пятьсот восемьдесят четыре</w:t>
      </w:r>
      <w:r w:rsidRPr="009F6B0A">
        <w:rPr>
          <w:sz w:val="24"/>
          <w:szCs w:val="24"/>
        </w:rPr>
        <w:t xml:space="preserve">) рубля. </w:t>
      </w:r>
    </w:p>
    <w:p w14:paraId="57506A93" w14:textId="77777777" w:rsidR="00450D4C" w:rsidRDefault="009F6B0A" w:rsidP="009F6B0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9F6B0A">
        <w:rPr>
          <w:sz w:val="24"/>
          <w:szCs w:val="24"/>
        </w:rPr>
        <w:t>3. Установить пороговое значение дохода</w:t>
      </w:r>
      <w:r w:rsidRPr="009F6B0A">
        <w:rPr>
          <w:i/>
          <w:sz w:val="24"/>
          <w:szCs w:val="24"/>
        </w:rPr>
        <w:t xml:space="preserve">, </w:t>
      </w:r>
      <w:r w:rsidRPr="009F6B0A">
        <w:rPr>
          <w:sz w:val="24"/>
          <w:szCs w:val="24"/>
        </w:rPr>
        <w:t xml:space="preserve">приходящегося на каждого члена семьи гражданина-заявителя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 в размере </w:t>
      </w:r>
      <w:r w:rsidR="004874B3">
        <w:rPr>
          <w:sz w:val="24"/>
          <w:szCs w:val="24"/>
        </w:rPr>
        <w:t>2</w:t>
      </w:r>
      <w:r w:rsidRPr="009F6B0A">
        <w:rPr>
          <w:sz w:val="24"/>
          <w:szCs w:val="24"/>
        </w:rPr>
        <w:t>1 5</w:t>
      </w:r>
      <w:r w:rsidR="004874B3">
        <w:rPr>
          <w:sz w:val="24"/>
          <w:szCs w:val="24"/>
        </w:rPr>
        <w:t>60</w:t>
      </w:r>
      <w:r w:rsidRPr="009F6B0A">
        <w:rPr>
          <w:sz w:val="24"/>
          <w:szCs w:val="24"/>
        </w:rPr>
        <w:t>,</w:t>
      </w:r>
      <w:r w:rsidR="004874B3">
        <w:rPr>
          <w:sz w:val="24"/>
          <w:szCs w:val="24"/>
        </w:rPr>
        <w:t>8</w:t>
      </w:r>
      <w:r w:rsidRPr="009F6B0A">
        <w:rPr>
          <w:sz w:val="24"/>
          <w:szCs w:val="24"/>
        </w:rPr>
        <w:t>0 (</w:t>
      </w:r>
      <w:r w:rsidR="004874B3">
        <w:rPr>
          <w:sz w:val="24"/>
          <w:szCs w:val="24"/>
        </w:rPr>
        <w:t>Двадцать одна тысяча пятьсот шестьдесят</w:t>
      </w:r>
      <w:r w:rsidRPr="009F6B0A">
        <w:rPr>
          <w:sz w:val="24"/>
          <w:szCs w:val="24"/>
        </w:rPr>
        <w:t xml:space="preserve"> рублей </w:t>
      </w:r>
      <w:r w:rsidR="004874B3">
        <w:rPr>
          <w:sz w:val="24"/>
          <w:szCs w:val="24"/>
        </w:rPr>
        <w:t>восемьдесят</w:t>
      </w:r>
      <w:r w:rsidRPr="009F6B0A">
        <w:rPr>
          <w:sz w:val="24"/>
          <w:szCs w:val="24"/>
        </w:rPr>
        <w:t xml:space="preserve"> копеек).</w:t>
      </w:r>
      <w:r w:rsidRPr="009F6B0A">
        <w:rPr>
          <w:i/>
          <w:sz w:val="24"/>
          <w:szCs w:val="24"/>
        </w:rPr>
        <w:t xml:space="preserve"> </w:t>
      </w:r>
    </w:p>
    <w:p w14:paraId="1E33D77A" w14:textId="17456C71" w:rsidR="00450D4C" w:rsidRDefault="00450D4C" w:rsidP="00450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4. </w:t>
      </w:r>
      <w:r w:rsidRPr="00450D4C">
        <w:rPr>
          <w:sz w:val="24"/>
          <w:szCs w:val="24"/>
        </w:rPr>
        <w:t>Настоящее Решение вступает в силу с момента публикации.</w:t>
      </w:r>
    </w:p>
    <w:p w14:paraId="45DE301F" w14:textId="4D3E9730" w:rsidR="00450D4C" w:rsidRPr="00450D4C" w:rsidRDefault="00450D4C" w:rsidP="00450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50D4C">
        <w:rPr>
          <w:sz w:val="24"/>
          <w:szCs w:val="24"/>
        </w:rPr>
        <w:t xml:space="preserve">Настоящее Решение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</w:t>
      </w:r>
      <w:hyperlink r:id="rId6" w:history="1">
        <w:r w:rsidRPr="00450D4C">
          <w:rPr>
            <w:rStyle w:val="a3"/>
            <w:sz w:val="24"/>
            <w:szCs w:val="24"/>
            <w:lang w:val="en-US"/>
          </w:rPr>
          <w:t>http</w:t>
        </w:r>
        <w:r w:rsidRPr="00450D4C">
          <w:rPr>
            <w:rStyle w:val="a3"/>
            <w:sz w:val="24"/>
            <w:szCs w:val="24"/>
          </w:rPr>
          <w:t>://</w:t>
        </w:r>
        <w:r w:rsidRPr="00450D4C">
          <w:rPr>
            <w:rStyle w:val="a3"/>
            <w:sz w:val="24"/>
            <w:szCs w:val="24"/>
            <w:lang w:val="en-US"/>
          </w:rPr>
          <w:t>sescha</w:t>
        </w:r>
        <w:r w:rsidRPr="00450D4C">
          <w:rPr>
            <w:rStyle w:val="a3"/>
            <w:sz w:val="24"/>
            <w:szCs w:val="24"/>
          </w:rPr>
          <w:t>.</w:t>
        </w:r>
        <w:r w:rsidRPr="00450D4C">
          <w:rPr>
            <w:rStyle w:val="a3"/>
            <w:sz w:val="24"/>
            <w:szCs w:val="24"/>
            <w:lang w:val="en-US"/>
          </w:rPr>
          <w:t>ru</w:t>
        </w:r>
        <w:r w:rsidRPr="00450D4C">
          <w:rPr>
            <w:rStyle w:val="a3"/>
            <w:sz w:val="24"/>
            <w:szCs w:val="24"/>
          </w:rPr>
          <w:t>/</w:t>
        </w:r>
      </w:hyperlink>
      <w:r w:rsidRPr="00450D4C">
        <w:rPr>
          <w:sz w:val="24"/>
          <w:szCs w:val="24"/>
        </w:rPr>
        <w:t xml:space="preserve"> в сети Интернет.</w:t>
      </w:r>
    </w:p>
    <w:p w14:paraId="5BC47A9A" w14:textId="77777777" w:rsidR="009F6B0A" w:rsidRPr="009F6B0A" w:rsidRDefault="009F6B0A" w:rsidP="009F6B0A">
      <w:pPr>
        <w:tabs>
          <w:tab w:val="num" w:pos="0"/>
        </w:tabs>
        <w:ind w:right="-366"/>
        <w:rPr>
          <w:i/>
          <w:sz w:val="24"/>
          <w:szCs w:val="24"/>
        </w:rPr>
      </w:pPr>
    </w:p>
    <w:p w14:paraId="1BA04B07" w14:textId="77777777" w:rsidR="009F6B0A" w:rsidRPr="009F6B0A" w:rsidRDefault="009F6B0A" w:rsidP="009F6B0A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9F6B0A">
        <w:rPr>
          <w:sz w:val="24"/>
          <w:szCs w:val="24"/>
        </w:rPr>
        <w:t>Глава муниципального образования</w:t>
      </w:r>
    </w:p>
    <w:p w14:paraId="6F6B004A" w14:textId="77777777" w:rsidR="009F6B0A" w:rsidRPr="009F6B0A" w:rsidRDefault="009F6B0A" w:rsidP="009F6B0A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9F6B0A">
        <w:rPr>
          <w:sz w:val="24"/>
          <w:szCs w:val="24"/>
        </w:rPr>
        <w:t>Сещинское сельское поселение</w:t>
      </w:r>
    </w:p>
    <w:p w14:paraId="76F71249" w14:textId="77777777" w:rsidR="009F6B0A" w:rsidRPr="009F6B0A" w:rsidRDefault="009F6B0A" w:rsidP="009F6B0A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9F6B0A">
        <w:rPr>
          <w:bCs/>
          <w:sz w:val="24"/>
          <w:szCs w:val="24"/>
        </w:rPr>
        <w:t>Дубровского муниципального района</w:t>
      </w:r>
      <w:r w:rsidRPr="009F6B0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</w:p>
    <w:p w14:paraId="7F858103" w14:textId="72B4A007" w:rsidR="009F6B0A" w:rsidRPr="009F6B0A" w:rsidRDefault="009F6B0A" w:rsidP="009F6B0A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9F6B0A">
        <w:rPr>
          <w:bCs/>
          <w:sz w:val="24"/>
          <w:szCs w:val="24"/>
        </w:rPr>
        <w:t xml:space="preserve">Брянской области                                                     </w:t>
      </w:r>
      <w:r w:rsidR="000414FF">
        <w:rPr>
          <w:bCs/>
          <w:sz w:val="24"/>
          <w:szCs w:val="24"/>
        </w:rPr>
        <w:t xml:space="preserve">                       </w:t>
      </w:r>
      <w:r w:rsidRPr="009F6B0A">
        <w:rPr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 xml:space="preserve">             </w:t>
      </w:r>
      <w:r w:rsidRPr="009F6B0A">
        <w:rPr>
          <w:bCs/>
          <w:sz w:val="24"/>
          <w:szCs w:val="24"/>
        </w:rPr>
        <w:t xml:space="preserve">Тимофеев </w:t>
      </w:r>
      <w:r w:rsidRPr="009F6B0A">
        <w:rPr>
          <w:sz w:val="24"/>
          <w:szCs w:val="24"/>
        </w:rPr>
        <w:t xml:space="preserve">В.И. </w:t>
      </w:r>
    </w:p>
    <w:p w14:paraId="6F44FFC2" w14:textId="77777777" w:rsidR="009F6B0A" w:rsidRPr="009F6B0A" w:rsidRDefault="009F6B0A" w:rsidP="009F6B0A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F6B0A">
        <w:rPr>
          <w:sz w:val="20"/>
          <w:szCs w:val="20"/>
        </w:rPr>
        <w:lastRenderedPageBreak/>
        <w:t>Приложение к Решению Сещинского сельского</w:t>
      </w:r>
    </w:p>
    <w:p w14:paraId="4514A4E5" w14:textId="77777777" w:rsidR="009F6B0A" w:rsidRPr="009F6B0A" w:rsidRDefault="009F6B0A" w:rsidP="009F6B0A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F6B0A">
        <w:rPr>
          <w:sz w:val="20"/>
          <w:szCs w:val="20"/>
        </w:rPr>
        <w:t xml:space="preserve"> Совета народных депутатов</w:t>
      </w:r>
    </w:p>
    <w:p w14:paraId="4406C2ED" w14:textId="3315AC15" w:rsidR="009F6B0A" w:rsidRPr="009F6B0A" w:rsidRDefault="009F6B0A" w:rsidP="009F6B0A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F6B0A">
        <w:rPr>
          <w:sz w:val="20"/>
          <w:szCs w:val="20"/>
        </w:rPr>
        <w:t xml:space="preserve">                                                                             от «</w:t>
      </w:r>
      <w:r w:rsidR="008E1BC0">
        <w:rPr>
          <w:sz w:val="20"/>
          <w:szCs w:val="20"/>
        </w:rPr>
        <w:t>13</w:t>
      </w:r>
      <w:r w:rsidRPr="009F6B0A">
        <w:rPr>
          <w:sz w:val="20"/>
          <w:szCs w:val="20"/>
        </w:rPr>
        <w:t xml:space="preserve">» </w:t>
      </w:r>
      <w:r w:rsidR="008E1BC0">
        <w:rPr>
          <w:sz w:val="20"/>
          <w:szCs w:val="20"/>
        </w:rPr>
        <w:t>мая</w:t>
      </w:r>
      <w:r w:rsidRPr="009F6B0A">
        <w:rPr>
          <w:sz w:val="20"/>
          <w:szCs w:val="20"/>
        </w:rPr>
        <w:t xml:space="preserve"> 202</w:t>
      </w:r>
      <w:r w:rsidR="008E1BC0">
        <w:rPr>
          <w:sz w:val="20"/>
          <w:szCs w:val="20"/>
        </w:rPr>
        <w:t>4</w:t>
      </w:r>
      <w:r w:rsidRPr="009F6B0A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>1</w:t>
      </w:r>
      <w:r w:rsidR="008E1BC0">
        <w:rPr>
          <w:sz w:val="20"/>
          <w:szCs w:val="20"/>
        </w:rPr>
        <w:t>96</w:t>
      </w:r>
      <w:r w:rsidRPr="009F6B0A">
        <w:rPr>
          <w:sz w:val="20"/>
          <w:szCs w:val="20"/>
        </w:rPr>
        <w:t xml:space="preserve">  </w:t>
      </w:r>
    </w:p>
    <w:p w14:paraId="6EA5814C" w14:textId="77777777" w:rsidR="009F6B0A" w:rsidRPr="006620F2" w:rsidRDefault="009F6B0A" w:rsidP="009F6B0A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620F2">
        <w:rPr>
          <w:b/>
          <w:sz w:val="24"/>
          <w:szCs w:val="24"/>
        </w:rPr>
        <w:t>Расчет</w:t>
      </w:r>
    </w:p>
    <w:p w14:paraId="5E5E3B6A" w14:textId="77777777" w:rsidR="009F6B0A" w:rsidRPr="006620F2" w:rsidRDefault="009F6B0A" w:rsidP="009F6B0A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620F2">
        <w:rPr>
          <w:b/>
          <w:sz w:val="24"/>
          <w:szCs w:val="24"/>
        </w:rPr>
        <w:t>по определению пороговых значений дохода, приходящегося на каждого члена семьи гражданина-заявителя или одиноко проживающего гражданина-заявителя, и стоимости имущества, находящегося в собственности членов семьи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</w:t>
      </w:r>
    </w:p>
    <w:p w14:paraId="601A469E" w14:textId="77777777" w:rsidR="009F6B0A" w:rsidRPr="006620F2" w:rsidRDefault="009F6B0A" w:rsidP="009F6B0A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6B1417ED" w14:textId="77777777" w:rsidR="009F6B0A" w:rsidRPr="006620F2" w:rsidRDefault="009F6B0A" w:rsidP="009F6B0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620F2">
        <w:rPr>
          <w:sz w:val="24"/>
          <w:szCs w:val="24"/>
        </w:rPr>
        <w:t>Расчетный показатель рыночной стоимости приобретения жилого помещения по норме предоставления жилого помещения муниципального жилищного фонда по договорам социального найма определяется по формуле:</w:t>
      </w:r>
    </w:p>
    <w:p w14:paraId="79779B9D" w14:textId="5A8A2EB4" w:rsidR="009F6B0A" w:rsidRPr="006620F2" w:rsidRDefault="009F6B0A" w:rsidP="009F6B0A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6620F2">
        <w:rPr>
          <w:sz w:val="24"/>
          <w:szCs w:val="24"/>
        </w:rPr>
        <w:t>СЖ= НП х РС х РЦ, где</w:t>
      </w:r>
    </w:p>
    <w:p w14:paraId="7C99DE1A" w14:textId="77777777" w:rsidR="009F6B0A" w:rsidRPr="006620F2" w:rsidRDefault="009F6B0A" w:rsidP="009F6B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20F2">
        <w:rPr>
          <w:sz w:val="24"/>
          <w:szCs w:val="24"/>
        </w:rPr>
        <w:t>СЖ-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14:paraId="012D3A5E" w14:textId="77777777" w:rsidR="009F6B0A" w:rsidRPr="006620F2" w:rsidRDefault="009F6B0A" w:rsidP="009F6B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20F2">
        <w:rPr>
          <w:sz w:val="24"/>
          <w:szCs w:val="24"/>
        </w:rPr>
        <w:t xml:space="preserve">НП- норма предоставления жилого помещения на одного члена семьи, установленная на территории муниципального образования </w:t>
      </w:r>
      <w:r w:rsidR="006620F2" w:rsidRPr="006620F2">
        <w:rPr>
          <w:sz w:val="24"/>
          <w:szCs w:val="24"/>
        </w:rPr>
        <w:t>Сещинское сельское поселение Дубровского муниципального района Брянской области</w:t>
      </w:r>
      <w:r w:rsidRPr="006620F2">
        <w:rPr>
          <w:sz w:val="24"/>
          <w:szCs w:val="24"/>
        </w:rPr>
        <w:t xml:space="preserve">; </w:t>
      </w:r>
    </w:p>
    <w:p w14:paraId="037D8124" w14:textId="77777777" w:rsidR="009F6B0A" w:rsidRPr="006620F2" w:rsidRDefault="009F6B0A" w:rsidP="009F6B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20F2">
        <w:rPr>
          <w:sz w:val="24"/>
          <w:szCs w:val="24"/>
        </w:rPr>
        <w:t>РС- размер семьи;</w:t>
      </w:r>
    </w:p>
    <w:p w14:paraId="4276F801" w14:textId="77777777" w:rsidR="009F6B0A" w:rsidRPr="006620F2" w:rsidRDefault="009F6B0A" w:rsidP="009F6B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20F2">
        <w:rPr>
          <w:sz w:val="24"/>
          <w:szCs w:val="24"/>
        </w:rPr>
        <w:t xml:space="preserve">РЦ- средняя расчетная рыночная цена одного квадратного метра жилья на территории муниципального образования </w:t>
      </w:r>
      <w:r w:rsidR="006620F2" w:rsidRPr="006620F2">
        <w:rPr>
          <w:sz w:val="24"/>
          <w:szCs w:val="24"/>
        </w:rPr>
        <w:t xml:space="preserve">Сещинское сельское поселение Дубровского муниципального района Брянской области </w:t>
      </w:r>
      <w:r w:rsidRPr="006620F2">
        <w:rPr>
          <w:sz w:val="24"/>
          <w:szCs w:val="24"/>
        </w:rPr>
        <w:t>(равна средней рыночной стоимости одного квадратного метра общей площади жилья по Брянской области, определяемой Министерством строительства и жилищно-коммунального хозяйства Российской Федерации)</w:t>
      </w:r>
    </w:p>
    <w:p w14:paraId="69150C83" w14:textId="77777777" w:rsidR="009F6B0A" w:rsidRPr="006620F2" w:rsidRDefault="009F6B0A" w:rsidP="009F6B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20F2">
        <w:rPr>
          <w:sz w:val="24"/>
          <w:szCs w:val="24"/>
        </w:rPr>
        <w:t>Так,</w:t>
      </w:r>
    </w:p>
    <w:p w14:paraId="678DF433" w14:textId="77777777" w:rsidR="009F6B0A" w:rsidRPr="006620F2" w:rsidRDefault="009F6B0A" w:rsidP="009F6B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20F2">
        <w:rPr>
          <w:sz w:val="24"/>
          <w:szCs w:val="24"/>
        </w:rPr>
        <w:t>НП= 18 кв. м.</w:t>
      </w:r>
    </w:p>
    <w:p w14:paraId="4BDE36F9" w14:textId="77777777" w:rsidR="009F6B0A" w:rsidRPr="006620F2" w:rsidRDefault="009F6B0A" w:rsidP="009F6B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20F2">
        <w:rPr>
          <w:sz w:val="24"/>
          <w:szCs w:val="24"/>
        </w:rPr>
        <w:t>РС = 1 чел.</w:t>
      </w:r>
    </w:p>
    <w:p w14:paraId="26EFBE42" w14:textId="6E4F861E" w:rsidR="009F6B0A" w:rsidRPr="00A47C82" w:rsidRDefault="009F6B0A" w:rsidP="009F6B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20F2">
        <w:rPr>
          <w:sz w:val="24"/>
          <w:szCs w:val="24"/>
        </w:rPr>
        <w:t xml:space="preserve">РЦ </w:t>
      </w:r>
      <w:r w:rsidRPr="00A47C82">
        <w:rPr>
          <w:sz w:val="24"/>
          <w:szCs w:val="24"/>
        </w:rPr>
        <w:t xml:space="preserve">= </w:t>
      </w:r>
      <w:r w:rsidR="00CF2548" w:rsidRPr="00A47C82">
        <w:rPr>
          <w:sz w:val="24"/>
          <w:szCs w:val="24"/>
        </w:rPr>
        <w:t>74</w:t>
      </w:r>
      <w:r w:rsidRPr="00A47C82">
        <w:rPr>
          <w:sz w:val="24"/>
          <w:szCs w:val="24"/>
        </w:rPr>
        <w:t> </w:t>
      </w:r>
      <w:r w:rsidR="00CF2548" w:rsidRPr="00A47C82">
        <w:rPr>
          <w:sz w:val="24"/>
          <w:szCs w:val="24"/>
        </w:rPr>
        <w:t>588</w:t>
      </w:r>
      <w:r w:rsidRPr="00A47C82">
        <w:rPr>
          <w:sz w:val="24"/>
          <w:szCs w:val="24"/>
        </w:rPr>
        <w:t>,00 руб.</w:t>
      </w:r>
    </w:p>
    <w:p w14:paraId="5662AE9C" w14:textId="234877DF" w:rsidR="009F6B0A" w:rsidRPr="006620F2" w:rsidRDefault="009F6B0A" w:rsidP="009F6B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7C82">
        <w:rPr>
          <w:sz w:val="24"/>
          <w:szCs w:val="24"/>
        </w:rPr>
        <w:t xml:space="preserve">СЖ = 18 кв. м. х 1 чел. х </w:t>
      </w:r>
      <w:r w:rsidR="00A6747B" w:rsidRPr="00A47C82">
        <w:rPr>
          <w:sz w:val="24"/>
          <w:szCs w:val="24"/>
        </w:rPr>
        <w:t>74</w:t>
      </w:r>
      <w:r w:rsidRPr="00A47C82">
        <w:rPr>
          <w:sz w:val="24"/>
          <w:szCs w:val="24"/>
        </w:rPr>
        <w:t xml:space="preserve"> </w:t>
      </w:r>
      <w:r w:rsidR="00A6747B" w:rsidRPr="00A47C82">
        <w:rPr>
          <w:sz w:val="24"/>
          <w:szCs w:val="24"/>
        </w:rPr>
        <w:t>588</w:t>
      </w:r>
      <w:r w:rsidRPr="00A47C82">
        <w:rPr>
          <w:sz w:val="24"/>
          <w:szCs w:val="24"/>
        </w:rPr>
        <w:t xml:space="preserve">,00 руб.= </w:t>
      </w:r>
      <w:bookmarkStart w:id="0" w:name="_Hlk164849301"/>
      <w:r w:rsidR="00A47C82" w:rsidRPr="00A47C82">
        <w:rPr>
          <w:sz w:val="24"/>
          <w:szCs w:val="24"/>
        </w:rPr>
        <w:t>1 342 584,00</w:t>
      </w:r>
      <w:bookmarkEnd w:id="0"/>
      <w:r w:rsidRPr="00A47C82">
        <w:rPr>
          <w:sz w:val="24"/>
          <w:szCs w:val="24"/>
        </w:rPr>
        <w:t xml:space="preserve"> руб. (на каждого члена семьи гражданина-заявителя или одиноко проживающего гражданина-заявителя).</w:t>
      </w:r>
    </w:p>
    <w:p w14:paraId="5A0989EA" w14:textId="5957150F" w:rsidR="009F6B0A" w:rsidRPr="006620F2" w:rsidRDefault="009F6B0A" w:rsidP="009F6B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20F2">
        <w:rPr>
          <w:sz w:val="24"/>
          <w:szCs w:val="24"/>
        </w:rPr>
        <w:t xml:space="preserve">Пороговое значение стоимости </w:t>
      </w:r>
      <w:r w:rsidR="00A6747B" w:rsidRPr="006620F2">
        <w:rPr>
          <w:sz w:val="24"/>
          <w:szCs w:val="24"/>
        </w:rPr>
        <w:t>имущества,</w:t>
      </w:r>
      <w:r w:rsidRPr="006620F2">
        <w:rPr>
          <w:sz w:val="24"/>
          <w:szCs w:val="24"/>
        </w:rPr>
        <w:t xml:space="preserve"> </w:t>
      </w:r>
      <w:r w:rsidR="00A6747B" w:rsidRPr="006620F2">
        <w:rPr>
          <w:sz w:val="24"/>
          <w:szCs w:val="24"/>
        </w:rPr>
        <w:t>приходящегося на</w:t>
      </w:r>
      <w:r w:rsidRPr="006620F2">
        <w:rPr>
          <w:sz w:val="24"/>
          <w:szCs w:val="24"/>
        </w:rPr>
        <w:t xml:space="preserve"> каждого члена семьи гражданина-заявителя или одиноко проживающего гражданина- заявителя (на основании вышеизложенных расч</w:t>
      </w:r>
      <w:r w:rsidR="006620F2">
        <w:rPr>
          <w:sz w:val="24"/>
          <w:szCs w:val="24"/>
        </w:rPr>
        <w:t xml:space="preserve">етов) считать </w:t>
      </w:r>
      <w:r w:rsidR="00A6747B">
        <w:rPr>
          <w:sz w:val="24"/>
          <w:szCs w:val="24"/>
        </w:rPr>
        <w:t xml:space="preserve">равным </w:t>
      </w:r>
      <w:r w:rsidR="00A47C82" w:rsidRPr="00A47C82">
        <w:rPr>
          <w:sz w:val="24"/>
          <w:szCs w:val="24"/>
        </w:rPr>
        <w:t>1 342 584,00</w:t>
      </w:r>
      <w:r w:rsidR="00A47C82">
        <w:rPr>
          <w:sz w:val="24"/>
          <w:szCs w:val="24"/>
        </w:rPr>
        <w:t xml:space="preserve"> </w:t>
      </w:r>
      <w:r w:rsidRPr="006620F2">
        <w:rPr>
          <w:sz w:val="24"/>
          <w:szCs w:val="24"/>
        </w:rPr>
        <w:t>рублей.</w:t>
      </w:r>
    </w:p>
    <w:p w14:paraId="3AFCAD4D" w14:textId="77777777" w:rsidR="009F6B0A" w:rsidRPr="006620F2" w:rsidRDefault="009F6B0A" w:rsidP="009F6B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0A912DE8" w14:textId="59E7FC79" w:rsidR="009F6B0A" w:rsidRPr="006620F2" w:rsidRDefault="009F6B0A" w:rsidP="009F6B0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6620F2">
        <w:rPr>
          <w:sz w:val="24"/>
          <w:szCs w:val="24"/>
        </w:rPr>
        <w:t xml:space="preserve">Пороговое значение среднемесячного совокупного дохода, приходящегося на каждого члена семьи гражданина-заявителя или </w:t>
      </w:r>
      <w:r w:rsidR="00A6747B" w:rsidRPr="006620F2">
        <w:rPr>
          <w:sz w:val="24"/>
          <w:szCs w:val="24"/>
        </w:rPr>
        <w:t>одиноко</w:t>
      </w:r>
      <w:r w:rsidR="00A6747B">
        <w:rPr>
          <w:sz w:val="24"/>
          <w:szCs w:val="24"/>
        </w:rPr>
        <w:t xml:space="preserve"> </w:t>
      </w:r>
      <w:r w:rsidR="00A6747B" w:rsidRPr="006620F2">
        <w:rPr>
          <w:sz w:val="24"/>
          <w:szCs w:val="24"/>
        </w:rPr>
        <w:t>проживающего гражданина-заявителя,</w:t>
      </w:r>
      <w:r w:rsidRPr="006620F2">
        <w:rPr>
          <w:sz w:val="24"/>
          <w:szCs w:val="24"/>
        </w:rPr>
        <w:t xml:space="preserve"> определяется по формуле:</w:t>
      </w:r>
    </w:p>
    <w:p w14:paraId="7E9AC2F7" w14:textId="77777777" w:rsidR="009F6B0A" w:rsidRPr="006620F2" w:rsidRDefault="009F6B0A" w:rsidP="009F6B0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14:paraId="12368BF3" w14:textId="77777777" w:rsidR="009F6B0A" w:rsidRPr="006620F2" w:rsidRDefault="009F6B0A" w:rsidP="009F6B0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6620F2">
        <w:rPr>
          <w:sz w:val="24"/>
          <w:szCs w:val="24"/>
        </w:rPr>
        <w:t>ПД= (СЖ/ПН) / РС + ПМ, где</w:t>
      </w:r>
    </w:p>
    <w:p w14:paraId="51A39376" w14:textId="77777777" w:rsidR="009F6B0A" w:rsidRPr="006620F2" w:rsidRDefault="009F6B0A" w:rsidP="009F6B0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B5CF9D3" w14:textId="77777777" w:rsidR="009F6B0A" w:rsidRPr="006620F2" w:rsidRDefault="009F6B0A" w:rsidP="00E5162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6620F2">
        <w:rPr>
          <w:sz w:val="24"/>
          <w:szCs w:val="24"/>
        </w:rPr>
        <w:t xml:space="preserve">            ПД- пороговое значение среднемесячного совокупного дохода,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стоимости;</w:t>
      </w:r>
    </w:p>
    <w:p w14:paraId="66F23A39" w14:textId="77777777" w:rsidR="009F6B0A" w:rsidRPr="006620F2" w:rsidRDefault="009F6B0A" w:rsidP="00E5162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6620F2">
        <w:rPr>
          <w:sz w:val="24"/>
          <w:szCs w:val="24"/>
        </w:rPr>
        <w:t xml:space="preserve">           СЖ-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14:paraId="13976749" w14:textId="77777777" w:rsidR="009F6B0A" w:rsidRPr="006620F2" w:rsidRDefault="009F6B0A" w:rsidP="00E5162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620F2">
        <w:rPr>
          <w:sz w:val="24"/>
          <w:szCs w:val="24"/>
        </w:rPr>
        <w:t>ПН- установленный период накоплений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(180 месяцев);</w:t>
      </w:r>
    </w:p>
    <w:p w14:paraId="77A99583" w14:textId="77777777" w:rsidR="009F6B0A" w:rsidRPr="006620F2" w:rsidRDefault="009F6B0A" w:rsidP="00E5162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620F2">
        <w:rPr>
          <w:sz w:val="24"/>
          <w:szCs w:val="24"/>
        </w:rPr>
        <w:t>РС- размер семьи;</w:t>
      </w:r>
    </w:p>
    <w:p w14:paraId="1E410C72" w14:textId="70F9C4A6" w:rsidR="009F6B0A" w:rsidRPr="00114938" w:rsidRDefault="009F6B0A" w:rsidP="00E5162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620F2">
        <w:rPr>
          <w:sz w:val="24"/>
          <w:szCs w:val="24"/>
        </w:rPr>
        <w:t xml:space="preserve">ПМ- среднемесячный </w:t>
      </w:r>
      <w:r w:rsidRPr="00114938">
        <w:rPr>
          <w:sz w:val="24"/>
          <w:szCs w:val="24"/>
        </w:rPr>
        <w:t>минимальный уровень дохода на одного человека (величина прожиточного минимума в расчете на душу населения на 202</w:t>
      </w:r>
      <w:r w:rsidR="00CF2548" w:rsidRPr="00114938">
        <w:rPr>
          <w:sz w:val="24"/>
          <w:szCs w:val="24"/>
        </w:rPr>
        <w:t>4</w:t>
      </w:r>
      <w:r w:rsidRPr="00114938">
        <w:rPr>
          <w:sz w:val="24"/>
          <w:szCs w:val="24"/>
        </w:rPr>
        <w:t xml:space="preserve"> год составляет 1</w:t>
      </w:r>
      <w:r w:rsidR="00CF2548" w:rsidRPr="00114938">
        <w:rPr>
          <w:sz w:val="24"/>
          <w:szCs w:val="24"/>
        </w:rPr>
        <w:t>4</w:t>
      </w:r>
      <w:r w:rsidRPr="00114938">
        <w:rPr>
          <w:sz w:val="24"/>
          <w:szCs w:val="24"/>
        </w:rPr>
        <w:t> </w:t>
      </w:r>
      <w:r w:rsidR="00CF2548" w:rsidRPr="00114938">
        <w:rPr>
          <w:sz w:val="24"/>
          <w:szCs w:val="24"/>
        </w:rPr>
        <w:t>102</w:t>
      </w:r>
      <w:r w:rsidRPr="00114938">
        <w:rPr>
          <w:sz w:val="24"/>
          <w:szCs w:val="24"/>
        </w:rPr>
        <w:t xml:space="preserve">, 00 рублей) </w:t>
      </w:r>
    </w:p>
    <w:p w14:paraId="76E009DA" w14:textId="452D35C0" w:rsidR="009F6B0A" w:rsidRPr="00114938" w:rsidRDefault="009F6B0A" w:rsidP="00E51625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114938">
        <w:rPr>
          <w:sz w:val="24"/>
          <w:szCs w:val="24"/>
        </w:rPr>
        <w:t xml:space="preserve">Так, </w:t>
      </w:r>
    </w:p>
    <w:p w14:paraId="0BE6DF78" w14:textId="089E1362" w:rsidR="009F6B0A" w:rsidRPr="006620F2" w:rsidRDefault="00E51625" w:rsidP="009F6B0A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ПД=</w:t>
      </w:r>
      <w:r w:rsidR="009F6B0A" w:rsidRPr="00114938">
        <w:rPr>
          <w:sz w:val="24"/>
          <w:szCs w:val="24"/>
        </w:rPr>
        <w:t xml:space="preserve"> (</w:t>
      </w:r>
      <w:r w:rsidR="00A47C82" w:rsidRPr="00114938">
        <w:rPr>
          <w:sz w:val="24"/>
          <w:szCs w:val="24"/>
        </w:rPr>
        <w:t>1 342 584,00</w:t>
      </w:r>
      <w:r w:rsidR="009F6B0A" w:rsidRPr="00114938">
        <w:rPr>
          <w:sz w:val="24"/>
          <w:szCs w:val="24"/>
        </w:rPr>
        <w:t>/180)/1+</w:t>
      </w:r>
      <w:r w:rsidR="005003ED" w:rsidRPr="00114938">
        <w:rPr>
          <w:sz w:val="24"/>
          <w:szCs w:val="24"/>
        </w:rPr>
        <w:t>14 102,00</w:t>
      </w:r>
      <w:r>
        <w:rPr>
          <w:sz w:val="24"/>
          <w:szCs w:val="24"/>
        </w:rPr>
        <w:t>=21560,80 руб.</w:t>
      </w:r>
    </w:p>
    <w:p w14:paraId="4D1B9B71" w14:textId="77777777" w:rsidR="009F6B0A" w:rsidRDefault="009F6B0A" w:rsidP="009F6B0A"/>
    <w:p w14:paraId="37271EC9" w14:textId="77777777" w:rsidR="009F6B0A" w:rsidRDefault="009F6B0A" w:rsidP="009F6B0A">
      <w:pPr>
        <w:ind w:firstLine="708"/>
      </w:pPr>
    </w:p>
    <w:p w14:paraId="72D4CB99" w14:textId="77777777" w:rsidR="009F6B0A" w:rsidRDefault="009F6B0A" w:rsidP="009F6B0A">
      <w:pPr>
        <w:ind w:firstLine="708"/>
      </w:pPr>
      <w:r>
        <w:lastRenderedPageBreak/>
        <w:t xml:space="preserve">                           УВАЖАЕМЫЕ ДЕПУТАТЫ</w:t>
      </w:r>
    </w:p>
    <w:p w14:paraId="6893B0D4" w14:textId="6646E197" w:rsidR="009F6B0A" w:rsidRDefault="009F6B0A" w:rsidP="00D522B9">
      <w:pPr>
        <w:ind w:firstLine="567"/>
        <w:jc w:val="both"/>
      </w:pPr>
      <w:r>
        <w:t xml:space="preserve">В связи с тем, что  Постановлением правительства Брянской обл. </w:t>
      </w:r>
      <w:bookmarkStart w:id="1" w:name="_Hlk164849264"/>
      <w:r>
        <w:t xml:space="preserve">от </w:t>
      </w:r>
      <w:bookmarkStart w:id="2" w:name="_Hlk164257027"/>
      <w:r>
        <w:t>1</w:t>
      </w:r>
      <w:r w:rsidR="000414FF">
        <w:t>1</w:t>
      </w:r>
      <w:r>
        <w:t xml:space="preserve"> </w:t>
      </w:r>
      <w:r w:rsidR="000414FF">
        <w:t>сентября</w:t>
      </w:r>
      <w:r>
        <w:t xml:space="preserve">  202</w:t>
      </w:r>
      <w:r w:rsidR="000414FF">
        <w:t>3</w:t>
      </w:r>
      <w:r>
        <w:t xml:space="preserve"> г. № </w:t>
      </w:r>
      <w:r w:rsidR="000414FF">
        <w:t>432</w:t>
      </w:r>
      <w:r>
        <w:t>- п «Об установлении величины прожиточного минимума на душу населения и по основным социально-демографическим группам населения в Брянской обл. на 202</w:t>
      </w:r>
      <w:r w:rsidR="000414FF">
        <w:t>4</w:t>
      </w:r>
      <w:r>
        <w:t xml:space="preserve"> г.</w:t>
      </w:r>
      <w:r w:rsidR="000414FF">
        <w:t>»</w:t>
      </w:r>
      <w:bookmarkEnd w:id="1"/>
      <w:bookmarkEnd w:id="2"/>
      <w:r>
        <w:t>, установлена величина прожиточного минимума в  Брянской области на 202</w:t>
      </w:r>
      <w:r w:rsidR="000414FF">
        <w:t>4</w:t>
      </w:r>
      <w:r>
        <w:t xml:space="preserve"> год, на душу населения 1</w:t>
      </w:r>
      <w:r w:rsidR="000414FF">
        <w:t xml:space="preserve">4 102 </w:t>
      </w:r>
      <w:r>
        <w:t xml:space="preserve">руб.,  и Приказа Министерства строительства и жилищно-коммунального хозяйства Российской Федерации </w:t>
      </w:r>
      <w:bookmarkStart w:id="3" w:name="_Hlk164849230"/>
      <w:r>
        <w:t xml:space="preserve">от </w:t>
      </w:r>
      <w:r w:rsidR="000414FF">
        <w:t>12 марта</w:t>
      </w:r>
      <w:r>
        <w:t xml:space="preserve">  202</w:t>
      </w:r>
      <w:r w:rsidR="000414FF">
        <w:t>4</w:t>
      </w:r>
      <w:r>
        <w:t xml:space="preserve"> г. № </w:t>
      </w:r>
      <w:r w:rsidR="000414FF">
        <w:t>174</w:t>
      </w:r>
      <w:r>
        <w:t>/пр «О показателях средней рыночной стоимости одного квадратного метра общей площади жилого помещения по субъектам Российской Федерации на 2 квартал 202</w:t>
      </w:r>
      <w:r w:rsidR="00A6747B">
        <w:t>4</w:t>
      </w:r>
      <w:r>
        <w:t xml:space="preserve"> года</w:t>
      </w:r>
      <w:r w:rsidR="00A6747B">
        <w:t>»</w:t>
      </w:r>
      <w:bookmarkEnd w:id="3"/>
      <w:r>
        <w:t xml:space="preserve">: утверждён показатель средней рыночной стоимости одного квадратного метра общей площади жилого помещения по Брянской области в размере: </w:t>
      </w:r>
      <w:r w:rsidR="00A6747B">
        <w:t>74</w:t>
      </w:r>
      <w:r>
        <w:t> </w:t>
      </w:r>
      <w:r w:rsidR="00A6747B">
        <w:t>588</w:t>
      </w:r>
      <w:r>
        <w:t xml:space="preserve"> руб., меняется пороговое значение дохода, приходящегося на каждого члена семьи гражданина-заявителя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 в размере 14 539,30 </w:t>
      </w:r>
    </w:p>
    <w:p w14:paraId="04F3A5C9" w14:textId="77777777" w:rsidR="009F6B0A" w:rsidRDefault="009F6B0A" w:rsidP="009F6B0A">
      <w:pPr>
        <w:ind w:firstLine="708"/>
      </w:pPr>
    </w:p>
    <w:p w14:paraId="122BD1A9" w14:textId="77777777" w:rsidR="009F6B0A" w:rsidRDefault="009F6B0A" w:rsidP="009F6B0A">
      <w:pPr>
        <w:ind w:firstLine="708"/>
      </w:pPr>
    </w:p>
    <w:p w14:paraId="3616F85E" w14:textId="77777777" w:rsidR="009F6B0A" w:rsidRDefault="009F6B0A" w:rsidP="009F6B0A"/>
    <w:p w14:paraId="2A42FBED" w14:textId="77777777" w:rsidR="009F6B0A" w:rsidRDefault="009F6B0A" w:rsidP="00D522B9">
      <w:pPr>
        <w:ind w:firstLine="567"/>
        <w:jc w:val="both"/>
        <w:rPr>
          <w:b/>
        </w:rPr>
      </w:pPr>
      <w:r>
        <w:rPr>
          <w:b/>
        </w:rPr>
        <w:t>Пороговое значение среднемесячного совокупного дохода, приходящегося на каждого члена семьи гражданина-заявителя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 пересматриваются с периодичностью в один год согласно ст. 5 Закона Брянской обл. от 24.07.2006 г. № 66 –З.</w:t>
      </w:r>
    </w:p>
    <w:p w14:paraId="66C77B67" w14:textId="77777777" w:rsidR="009F6B0A" w:rsidRDefault="009F6B0A" w:rsidP="009F6B0A"/>
    <w:p w14:paraId="0DD60320" w14:textId="77777777" w:rsidR="009F6B0A" w:rsidRDefault="009F6B0A" w:rsidP="009F6B0A"/>
    <w:p w14:paraId="66429AE5" w14:textId="77777777" w:rsidR="009F6B0A" w:rsidRDefault="009F6B0A" w:rsidP="009F6B0A"/>
    <w:p w14:paraId="243D2CD8" w14:textId="77777777" w:rsidR="009F6B0A" w:rsidRDefault="009F6B0A" w:rsidP="009F6B0A"/>
    <w:p w14:paraId="59EE124A" w14:textId="77777777" w:rsidR="009F6B0A" w:rsidRDefault="009F6B0A" w:rsidP="009F6B0A">
      <w:r>
        <w:tab/>
      </w:r>
    </w:p>
    <w:p w14:paraId="2878BD17" w14:textId="11193AD6" w:rsidR="001338C4" w:rsidRDefault="009F6B0A" w:rsidP="000414FF">
      <w:pPr>
        <w:autoSpaceDE w:val="0"/>
        <w:autoSpaceDN w:val="0"/>
        <w:adjustRightInd w:val="0"/>
        <w:ind w:firstLine="709"/>
        <w:outlineLvl w:val="0"/>
      </w:pPr>
      <w:r>
        <w:t>202</w:t>
      </w:r>
      <w:r w:rsidR="00A6747B">
        <w:t>4</w:t>
      </w:r>
      <w:r>
        <w:t xml:space="preserve"> год </w:t>
      </w:r>
      <w:r w:rsidR="00C31B61">
        <w:t>21560,80</w:t>
      </w:r>
      <w:r w:rsidRPr="00C31B61">
        <w:t>= (</w:t>
      </w:r>
      <w:r w:rsidR="00A47C82" w:rsidRPr="00C31B61">
        <w:rPr>
          <w:sz w:val="24"/>
          <w:szCs w:val="24"/>
        </w:rPr>
        <w:t>1 342 584,00</w:t>
      </w:r>
      <w:r w:rsidRPr="00C31B61">
        <w:t>/180)/1+</w:t>
      </w:r>
      <w:r w:rsidR="00C31B61" w:rsidRPr="00C31B61">
        <w:t>14102</w:t>
      </w:r>
      <w:r>
        <w:t xml:space="preserve"> - на душу населения</w:t>
      </w:r>
    </w:p>
    <w:p w14:paraId="404A96F4" w14:textId="77777777" w:rsidR="007F48B9" w:rsidRDefault="007F48B9" w:rsidP="000414FF">
      <w:pPr>
        <w:autoSpaceDE w:val="0"/>
        <w:autoSpaceDN w:val="0"/>
        <w:adjustRightInd w:val="0"/>
        <w:ind w:firstLine="709"/>
        <w:outlineLvl w:val="0"/>
      </w:pPr>
    </w:p>
    <w:p w14:paraId="456A7BE2" w14:textId="77777777" w:rsidR="007F48B9" w:rsidRDefault="007F48B9" w:rsidP="000414FF">
      <w:pPr>
        <w:autoSpaceDE w:val="0"/>
        <w:autoSpaceDN w:val="0"/>
        <w:adjustRightInd w:val="0"/>
        <w:ind w:firstLine="709"/>
        <w:outlineLvl w:val="0"/>
      </w:pPr>
    </w:p>
    <w:p w14:paraId="4DF08F62" w14:textId="77777777" w:rsidR="007F48B9" w:rsidRDefault="007F48B9" w:rsidP="000414FF">
      <w:pPr>
        <w:autoSpaceDE w:val="0"/>
        <w:autoSpaceDN w:val="0"/>
        <w:adjustRightInd w:val="0"/>
        <w:ind w:firstLine="709"/>
        <w:outlineLvl w:val="0"/>
      </w:pPr>
    </w:p>
    <w:p w14:paraId="09BF0C02" w14:textId="77777777" w:rsidR="007F48B9" w:rsidRDefault="007F48B9" w:rsidP="000414FF">
      <w:pPr>
        <w:autoSpaceDE w:val="0"/>
        <w:autoSpaceDN w:val="0"/>
        <w:adjustRightInd w:val="0"/>
        <w:ind w:firstLine="709"/>
        <w:outlineLvl w:val="0"/>
      </w:pPr>
    </w:p>
    <w:p w14:paraId="0293351C" w14:textId="0F2C5A3A" w:rsidR="007F48B9" w:rsidRDefault="007F48B9" w:rsidP="000414FF">
      <w:pPr>
        <w:autoSpaceDE w:val="0"/>
        <w:autoSpaceDN w:val="0"/>
        <w:adjustRightInd w:val="0"/>
        <w:ind w:firstLine="709"/>
        <w:outlineLvl w:val="0"/>
      </w:pPr>
      <w:r>
        <w:t>Плюсовать все доходы/6 месяцев + стоимость дома (квартиры) + стоимость машины + стоимость любого другого имущества = сумму/кол-во членов семьи</w:t>
      </w:r>
    </w:p>
    <w:p w14:paraId="2860964E" w14:textId="77777777" w:rsidR="00C422CE" w:rsidRDefault="00C422CE" w:rsidP="000414FF">
      <w:pPr>
        <w:autoSpaceDE w:val="0"/>
        <w:autoSpaceDN w:val="0"/>
        <w:adjustRightInd w:val="0"/>
        <w:ind w:firstLine="709"/>
        <w:outlineLvl w:val="0"/>
      </w:pPr>
    </w:p>
    <w:sectPr w:rsidR="00C422CE" w:rsidSect="00963B17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B6973"/>
    <w:multiLevelType w:val="hybridMultilevel"/>
    <w:tmpl w:val="CD2EF8D2"/>
    <w:lvl w:ilvl="0" w:tplc="54E406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896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B0A"/>
    <w:rsid w:val="000414FF"/>
    <w:rsid w:val="00114938"/>
    <w:rsid w:val="001338C4"/>
    <w:rsid w:val="001639EB"/>
    <w:rsid w:val="0019508D"/>
    <w:rsid w:val="002A72D3"/>
    <w:rsid w:val="00403A04"/>
    <w:rsid w:val="00450D4C"/>
    <w:rsid w:val="004874B3"/>
    <w:rsid w:val="005003ED"/>
    <w:rsid w:val="0058415A"/>
    <w:rsid w:val="006620F2"/>
    <w:rsid w:val="007F48B9"/>
    <w:rsid w:val="008E1BC0"/>
    <w:rsid w:val="00963B17"/>
    <w:rsid w:val="00975EDA"/>
    <w:rsid w:val="009F6B0A"/>
    <w:rsid w:val="00A47C82"/>
    <w:rsid w:val="00A6747B"/>
    <w:rsid w:val="00A752ED"/>
    <w:rsid w:val="00AF6798"/>
    <w:rsid w:val="00C31B61"/>
    <w:rsid w:val="00C422CE"/>
    <w:rsid w:val="00C51A2C"/>
    <w:rsid w:val="00CA4F6B"/>
    <w:rsid w:val="00CF2548"/>
    <w:rsid w:val="00D522B9"/>
    <w:rsid w:val="00E51625"/>
    <w:rsid w:val="00EE296F"/>
    <w:rsid w:val="00F554F8"/>
    <w:rsid w:val="00F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8DD6"/>
  <w15:docId w15:val="{DAF85E05-76CB-4DC9-9A61-4D96A1EF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B0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F6B0A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9F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F6B0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C422C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50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034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467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sch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F9C31-A0BA-4ACE-A86F-E4EEF336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2024-05-07T07:32:00Z</cp:lastPrinted>
  <dcterms:created xsi:type="dcterms:W3CDTF">2022-02-21T05:59:00Z</dcterms:created>
  <dcterms:modified xsi:type="dcterms:W3CDTF">2024-05-13T08:45:00Z</dcterms:modified>
</cp:coreProperties>
</file>