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14" w:rsidRPr="00562ED9" w:rsidRDefault="00304914" w:rsidP="00BC7325">
      <w:pPr>
        <w:tabs>
          <w:tab w:val="left" w:pos="360"/>
          <w:tab w:val="left" w:pos="900"/>
        </w:tabs>
        <w:ind w:firstLine="540"/>
        <w:jc w:val="center"/>
        <w:rPr>
          <w:b/>
        </w:rPr>
      </w:pPr>
      <w:r w:rsidRPr="00562ED9">
        <w:rPr>
          <w:b/>
        </w:rPr>
        <w:t>Извещение о проведении аукциона по продаже земельного участка</w:t>
      </w:r>
    </w:p>
    <w:p w:rsidR="00304914" w:rsidRPr="00562ED9" w:rsidRDefault="00304914" w:rsidP="00BC7325">
      <w:pPr>
        <w:tabs>
          <w:tab w:val="left" w:pos="360"/>
          <w:tab w:val="left" w:pos="900"/>
        </w:tabs>
        <w:ind w:firstLine="540"/>
      </w:pPr>
    </w:p>
    <w:p w:rsidR="00304914" w:rsidRPr="00562ED9" w:rsidRDefault="00304914" w:rsidP="00A7731C">
      <w:pPr>
        <w:ind w:right="-284" w:firstLine="539"/>
        <w:jc w:val="both"/>
        <w:rPr>
          <w:color w:val="000000"/>
        </w:rPr>
      </w:pPr>
      <w:r w:rsidRPr="00562ED9">
        <w:rPr>
          <w:b/>
          <w:bCs/>
          <w:color w:val="000000"/>
        </w:rPr>
        <w:t>Организатор аукциона</w:t>
      </w:r>
      <w:r w:rsidRPr="00562ED9">
        <w:rPr>
          <w:color w:val="000000"/>
        </w:rPr>
        <w:t xml:space="preserve">: Администрации Дубровского района. </w:t>
      </w:r>
    </w:p>
    <w:p w:rsidR="00304914" w:rsidRPr="00822675" w:rsidRDefault="00304914" w:rsidP="00A7731C">
      <w:pPr>
        <w:ind w:right="-284" w:firstLine="539"/>
        <w:jc w:val="both"/>
      </w:pPr>
      <w:r w:rsidRPr="00562ED9">
        <w:rPr>
          <w:b/>
        </w:rPr>
        <w:t>Орган, принявший решение о проведении аукциона:</w:t>
      </w:r>
      <w:r w:rsidRPr="00562ED9">
        <w:t xml:space="preserve"> аукцион проводится на основании постановления  администрации Дубровского района  </w:t>
      </w:r>
      <w:r w:rsidRPr="001738BC">
        <w:t>от 03.04</w:t>
      </w:r>
      <w:smartTag w:uri="urn:schemas-microsoft-com:office:smarttags" w:element="metricconverter">
        <w:smartTagPr>
          <w:attr w:name="ProductID" w:val=".2018 г"/>
        </w:smartTagPr>
        <w:r w:rsidRPr="001738BC">
          <w:t>.2018 г</w:t>
        </w:r>
      </w:smartTag>
      <w:r w:rsidRPr="001738BC">
        <w:t>. №.</w:t>
      </w:r>
      <w:r>
        <w:t>223</w:t>
      </w:r>
    </w:p>
    <w:p w:rsidR="00304914" w:rsidRPr="00562ED9" w:rsidRDefault="00304914" w:rsidP="00A7731C">
      <w:pPr>
        <w:ind w:right="-142" w:firstLine="539"/>
        <w:jc w:val="both"/>
        <w:rPr>
          <w:color w:val="000000"/>
        </w:rPr>
      </w:pPr>
      <w:r w:rsidRPr="00562ED9">
        <w:rPr>
          <w:b/>
          <w:bCs/>
          <w:color w:val="000000"/>
        </w:rPr>
        <w:t>Форма аукциона и  форма подачи предложений о цене</w:t>
      </w:r>
      <w:r w:rsidRPr="00562ED9">
        <w:rPr>
          <w:color w:val="000000"/>
        </w:rPr>
        <w:t xml:space="preserve">: открытый аукцион по составу участников и по форме подачи предложений о выкупной цене. </w:t>
      </w:r>
    </w:p>
    <w:p w:rsidR="00304914" w:rsidRPr="00562ED9" w:rsidRDefault="00304914" w:rsidP="00A7731C">
      <w:pPr>
        <w:ind w:right="-284" w:firstLine="539"/>
        <w:jc w:val="both"/>
      </w:pPr>
      <w:r w:rsidRPr="00562ED9">
        <w:rPr>
          <w:b/>
          <w:bCs/>
          <w:color w:val="000000"/>
        </w:rPr>
        <w:t xml:space="preserve">Дата, место и время проведения </w:t>
      </w:r>
      <w:r w:rsidRPr="001738BC">
        <w:rPr>
          <w:b/>
          <w:bCs/>
          <w:color w:val="000000"/>
        </w:rPr>
        <w:t>аукциона</w:t>
      </w:r>
      <w:r w:rsidRPr="001738BC">
        <w:rPr>
          <w:color w:val="000000"/>
        </w:rPr>
        <w:t>: 07.05</w:t>
      </w:r>
      <w:smartTag w:uri="urn:schemas-microsoft-com:office:smarttags" w:element="metricconverter">
        <w:smartTagPr>
          <w:attr w:name="ProductID" w:val=".2018 г"/>
        </w:smartTagPr>
        <w:r w:rsidRPr="001738BC">
          <w:rPr>
            <w:color w:val="000000"/>
          </w:rPr>
          <w:t>.2018</w:t>
        </w:r>
        <w:r w:rsidRPr="00680FE5">
          <w:rPr>
            <w:color w:val="000000"/>
          </w:rPr>
          <w:t xml:space="preserve"> г</w:t>
        </w:r>
      </w:smartTag>
      <w:r w:rsidRPr="00680FE5">
        <w:rPr>
          <w:color w:val="000000"/>
        </w:rPr>
        <w:t>., по</w:t>
      </w:r>
      <w:r w:rsidRPr="00562ED9">
        <w:rPr>
          <w:color w:val="000000"/>
        </w:rPr>
        <w:t xml:space="preserve"> адресу: 242750,  Брянская область,   Дубровский район, рп. Дубровка, ул. Победы, д. 18, каб. 2, </w:t>
      </w:r>
      <w:r w:rsidRPr="00562ED9">
        <w:t>в 11-00 часов.</w:t>
      </w:r>
    </w:p>
    <w:p w:rsidR="00304914" w:rsidRPr="00562ED9" w:rsidRDefault="00304914" w:rsidP="00A7731C">
      <w:pPr>
        <w:tabs>
          <w:tab w:val="left" w:pos="0"/>
          <w:tab w:val="left" w:pos="900"/>
        </w:tabs>
        <w:autoSpaceDE w:val="0"/>
        <w:autoSpaceDN w:val="0"/>
        <w:adjustRightInd w:val="0"/>
        <w:ind w:firstLine="539"/>
        <w:jc w:val="both"/>
        <w:rPr>
          <w:b/>
        </w:rPr>
      </w:pPr>
      <w:r w:rsidRPr="00562ED9">
        <w:rPr>
          <w:b/>
        </w:rPr>
        <w:t>Предмет аукциона:</w:t>
      </w:r>
    </w:p>
    <w:p w:rsidR="00304914" w:rsidRDefault="00304914" w:rsidP="007C4005">
      <w:pPr>
        <w:tabs>
          <w:tab w:val="left" w:pos="0"/>
        </w:tabs>
        <w:autoSpaceDE w:val="0"/>
        <w:autoSpaceDN w:val="0"/>
        <w:adjustRightInd w:val="0"/>
        <w:ind w:firstLine="540"/>
        <w:jc w:val="both"/>
      </w:pPr>
      <w:r w:rsidRPr="0059269C">
        <w:rPr>
          <w:b/>
        </w:rPr>
        <w:tab/>
      </w:r>
      <w:r>
        <w:t>Продажа следующих земельных участков:</w:t>
      </w:r>
    </w:p>
    <w:p w:rsidR="00304914" w:rsidRDefault="00304914" w:rsidP="00A35537">
      <w:pPr>
        <w:tabs>
          <w:tab w:val="left" w:pos="2044"/>
        </w:tabs>
        <w:ind w:firstLine="540"/>
        <w:jc w:val="both"/>
        <w:rPr>
          <w:bCs/>
        </w:rPr>
      </w:pPr>
      <w:r>
        <w:rPr>
          <w:b/>
          <w:bCs/>
        </w:rPr>
        <w:t>Л</w:t>
      </w:r>
      <w:r w:rsidRPr="00AA0F9B">
        <w:rPr>
          <w:b/>
          <w:bCs/>
        </w:rPr>
        <w:t>от №</w:t>
      </w:r>
      <w:r>
        <w:rPr>
          <w:b/>
          <w:bCs/>
        </w:rPr>
        <w:t>1</w:t>
      </w:r>
      <w:r>
        <w:rPr>
          <w:bCs/>
        </w:rPr>
        <w:t xml:space="preserve"> – земельный участок, расположенный по адресу: Брянская область, Дубровский район, п. Сеща, пер. Центральный, д.9, уч.1, площадью 154 кв.м. с кадастровым номером 32:05:0081401:947, из земель населенных пунктов, основной вид разрешенного использования – зеленые насаждения, парки, скверы; вспомогательный вид разрешенного использования – сады, огороды, палисадники. </w:t>
      </w:r>
      <w:r w:rsidRPr="000630BC">
        <w:t>Форма собственности: не разграниченная.</w:t>
      </w:r>
    </w:p>
    <w:p w:rsidR="00304914" w:rsidRDefault="00304914" w:rsidP="0079744F">
      <w:pPr>
        <w:tabs>
          <w:tab w:val="left" w:pos="0"/>
        </w:tabs>
        <w:jc w:val="both"/>
      </w:pPr>
      <w:r>
        <w:t xml:space="preserve">             В отношении лота №1 зона ТЖ-1: Зона застройки индивидуальными жилыми домами.</w:t>
      </w:r>
    </w:p>
    <w:p w:rsidR="00304914" w:rsidRPr="00C326E0" w:rsidRDefault="00304914" w:rsidP="0079744F">
      <w:pPr>
        <w:ind w:firstLine="709"/>
        <w:jc w:val="both"/>
      </w:pPr>
      <w:r w:rsidRPr="00C326E0">
        <w:rPr>
          <w:b/>
          <w:bCs/>
          <w:i/>
        </w:rPr>
        <w:t>Предельные размеры и параметры</w:t>
      </w:r>
      <w:r w:rsidRPr="00C326E0">
        <w:t xml:space="preserve"> для земельных участков с разрешенным видом использования </w:t>
      </w:r>
      <w:r w:rsidRPr="00C326E0">
        <w:rPr>
          <w:bCs/>
        </w:rPr>
        <w:t>зеленые насаждения, парки, скверы, сады, огороды, полисадники не установлены.</w:t>
      </w:r>
      <w:r w:rsidRPr="0079744F">
        <w:t xml:space="preserve"> </w:t>
      </w:r>
      <w:r w:rsidRPr="007A283D">
        <w:t>Без права капитального строительства.</w:t>
      </w:r>
    </w:p>
    <w:p w:rsidR="00304914" w:rsidRPr="00562ED9" w:rsidRDefault="00304914" w:rsidP="0079744F">
      <w:pPr>
        <w:tabs>
          <w:tab w:val="left" w:pos="0"/>
        </w:tabs>
        <w:ind w:firstLine="540"/>
        <w:jc w:val="both"/>
      </w:pPr>
      <w:r w:rsidRPr="00562ED9">
        <w:tab/>
        <w:t>Земельны</w:t>
      </w:r>
      <w:r>
        <w:t>е</w:t>
      </w:r>
      <w:r w:rsidRPr="00562ED9">
        <w:t xml:space="preserve"> </w:t>
      </w:r>
      <w:r>
        <w:t xml:space="preserve"> участки</w:t>
      </w:r>
      <w:r w:rsidRPr="00562ED9">
        <w:t xml:space="preserve"> правами других лиц не обремен</w:t>
      </w:r>
      <w:r>
        <w:t>е</w:t>
      </w:r>
      <w:r w:rsidRPr="00562ED9">
        <w:t>н</w:t>
      </w:r>
      <w:r>
        <w:t>ы</w:t>
      </w:r>
      <w:r w:rsidRPr="00562ED9">
        <w:t>, о</w:t>
      </w:r>
      <w:r>
        <w:t>граничений в пользовании не имею</w:t>
      </w:r>
      <w:r w:rsidRPr="00562ED9">
        <w:t>т.</w:t>
      </w:r>
    </w:p>
    <w:p w:rsidR="00304914" w:rsidRDefault="00304914" w:rsidP="0079744F">
      <w:pPr>
        <w:tabs>
          <w:tab w:val="left" w:pos="0"/>
        </w:tabs>
        <w:ind w:firstLine="540"/>
        <w:jc w:val="both"/>
      </w:pPr>
      <w:r w:rsidRPr="00562ED9">
        <w:tab/>
      </w:r>
      <w:r w:rsidRPr="00DF0F79">
        <w:t>Границ</w:t>
      </w:r>
      <w:r>
        <w:t>ы</w:t>
      </w:r>
      <w:r w:rsidRPr="00DF0F79">
        <w:t xml:space="preserve"> земельн</w:t>
      </w:r>
      <w:r>
        <w:t>ых</w:t>
      </w:r>
      <w:r w:rsidRPr="00DF0F79">
        <w:t xml:space="preserve"> участк</w:t>
      </w:r>
      <w:r>
        <w:t>ов</w:t>
      </w:r>
      <w:r w:rsidRPr="00DF0F79">
        <w:t xml:space="preserve"> указан</w:t>
      </w:r>
      <w:r>
        <w:t>ы</w:t>
      </w:r>
      <w:r w:rsidRPr="00DF0F79">
        <w:t xml:space="preserve"> в материалах межевания и в сведениях об основным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304914" w:rsidRPr="003B6083" w:rsidRDefault="00304914" w:rsidP="00E419EB">
      <w:pPr>
        <w:tabs>
          <w:tab w:val="left" w:pos="0"/>
        </w:tabs>
        <w:ind w:firstLine="540"/>
        <w:jc w:val="both"/>
      </w:pPr>
      <w:r w:rsidRPr="00276122">
        <w:rPr>
          <w:b/>
        </w:rPr>
        <w:t>Начальная цена аукциона</w:t>
      </w:r>
      <w:r>
        <w:rPr>
          <w:b/>
        </w:rPr>
        <w:t xml:space="preserve"> для лота №1</w:t>
      </w:r>
      <w:r w:rsidRPr="000630BC">
        <w:t xml:space="preserve"> </w:t>
      </w:r>
      <w:r>
        <w:rPr>
          <w:b/>
        </w:rPr>
        <w:t>– 4875 (Четыре тысячи восемьсот семьдесят пять ) рублей 64 копейки.</w:t>
      </w:r>
    </w:p>
    <w:p w:rsidR="00304914" w:rsidRPr="003B6083" w:rsidRDefault="00304914" w:rsidP="003B6083">
      <w:pPr>
        <w:tabs>
          <w:tab w:val="left" w:pos="0"/>
        </w:tabs>
        <w:ind w:firstLine="540"/>
        <w:jc w:val="both"/>
        <w:rPr>
          <w:bCs/>
        </w:rPr>
      </w:pPr>
      <w:r w:rsidRPr="000630BC">
        <w:rPr>
          <w:b/>
        </w:rPr>
        <w:t xml:space="preserve">Шаг аукциона: </w:t>
      </w:r>
      <w:r w:rsidRPr="000630BC">
        <w:t>составляет 3 % от начальной цены земельного участка и составляет</w:t>
      </w:r>
      <w:r w:rsidRPr="000630BC">
        <w:rPr>
          <w:color w:val="222222"/>
        </w:rPr>
        <w:t xml:space="preserve"> – </w:t>
      </w:r>
      <w:r>
        <w:rPr>
          <w:b/>
          <w:color w:val="222222"/>
        </w:rPr>
        <w:t>146</w:t>
      </w:r>
      <w:r w:rsidRPr="000630BC">
        <w:rPr>
          <w:b/>
          <w:color w:val="222222"/>
        </w:rPr>
        <w:t xml:space="preserve"> (</w:t>
      </w:r>
      <w:r>
        <w:rPr>
          <w:b/>
          <w:color w:val="222222"/>
        </w:rPr>
        <w:t>Сто сорок шесть</w:t>
      </w:r>
      <w:r w:rsidRPr="000630BC">
        <w:rPr>
          <w:b/>
          <w:color w:val="222222"/>
        </w:rPr>
        <w:t>) рубл</w:t>
      </w:r>
      <w:r>
        <w:rPr>
          <w:b/>
          <w:color w:val="222222"/>
        </w:rPr>
        <w:t>ей</w:t>
      </w:r>
      <w:r w:rsidRPr="000630BC">
        <w:rPr>
          <w:b/>
          <w:color w:val="222222"/>
        </w:rPr>
        <w:t xml:space="preserve"> </w:t>
      </w:r>
      <w:r>
        <w:rPr>
          <w:b/>
          <w:color w:val="222222"/>
        </w:rPr>
        <w:t>27 копеек,</w:t>
      </w:r>
    </w:p>
    <w:p w:rsidR="00304914" w:rsidRDefault="00304914" w:rsidP="003B6083">
      <w:pPr>
        <w:tabs>
          <w:tab w:val="left" w:pos="0"/>
        </w:tabs>
        <w:jc w:val="both"/>
      </w:pPr>
      <w:r>
        <w:rPr>
          <w:b/>
        </w:rPr>
        <w:t xml:space="preserve">        </w:t>
      </w:r>
      <w:r w:rsidRPr="000630BC">
        <w:rPr>
          <w:b/>
        </w:rPr>
        <w:t>Размер задатка, реквизиты счета для его перечисления</w:t>
      </w:r>
      <w:r w:rsidRPr="000630BC">
        <w:t>: Для участия в аукционе претендент  обязан внести задаток в размере  90% от цены  зем</w:t>
      </w:r>
      <w:r>
        <w:t>ельного участка, что составляет</w:t>
      </w:r>
      <w:r w:rsidRPr="000630BC">
        <w:rPr>
          <w:color w:val="222222"/>
        </w:rPr>
        <w:t xml:space="preserve"> –</w:t>
      </w:r>
      <w:r>
        <w:rPr>
          <w:color w:val="222222"/>
        </w:rPr>
        <w:t xml:space="preserve"> </w:t>
      </w:r>
      <w:r>
        <w:rPr>
          <w:b/>
          <w:color w:val="222222"/>
        </w:rPr>
        <w:t>4388</w:t>
      </w:r>
      <w:r w:rsidRPr="000630BC">
        <w:rPr>
          <w:b/>
          <w:color w:val="222222"/>
        </w:rPr>
        <w:t xml:space="preserve"> (</w:t>
      </w:r>
      <w:r>
        <w:rPr>
          <w:b/>
          <w:color w:val="222222"/>
        </w:rPr>
        <w:t>Четыре тысячи триста восемьдесят восемь</w:t>
      </w:r>
      <w:r w:rsidRPr="000630BC">
        <w:rPr>
          <w:b/>
          <w:color w:val="222222"/>
        </w:rPr>
        <w:t>) рубл</w:t>
      </w:r>
      <w:r>
        <w:rPr>
          <w:b/>
          <w:color w:val="222222"/>
        </w:rPr>
        <w:t>ей</w:t>
      </w:r>
      <w:r w:rsidRPr="000630BC">
        <w:rPr>
          <w:b/>
          <w:color w:val="222222"/>
        </w:rPr>
        <w:t xml:space="preserve"> </w:t>
      </w:r>
      <w:r>
        <w:rPr>
          <w:b/>
          <w:color w:val="222222"/>
        </w:rPr>
        <w:t>08</w:t>
      </w:r>
      <w:r w:rsidRPr="000630BC">
        <w:rPr>
          <w:b/>
          <w:color w:val="222222"/>
        </w:rPr>
        <w:t xml:space="preserve"> копеек</w:t>
      </w:r>
      <w:r>
        <w:rPr>
          <w:b/>
          <w:color w:val="222222"/>
        </w:rPr>
        <w:t>,</w:t>
      </w:r>
    </w:p>
    <w:p w:rsidR="00304914" w:rsidRPr="000630BC" w:rsidRDefault="00304914" w:rsidP="00A964FA">
      <w:pPr>
        <w:tabs>
          <w:tab w:val="left" w:pos="0"/>
        </w:tabs>
        <w:ind w:firstLine="540"/>
        <w:jc w:val="both"/>
        <w:rPr>
          <w:b/>
        </w:rPr>
      </w:pPr>
      <w:r w:rsidRPr="000630BC">
        <w:rPr>
          <w:b/>
        </w:rPr>
        <w:t>Срок внесения задатка</w:t>
      </w:r>
      <w:r w:rsidRPr="0079744F">
        <w:rPr>
          <w:b/>
        </w:rPr>
        <w:t xml:space="preserve">: </w:t>
      </w:r>
      <w:r w:rsidRPr="001738BC">
        <w:t>до 26.04.2018 (включительно)</w:t>
      </w:r>
    </w:p>
    <w:p w:rsidR="00304914" w:rsidRPr="00562ED9" w:rsidRDefault="00304914" w:rsidP="00A7731C">
      <w:pPr>
        <w:tabs>
          <w:tab w:val="left" w:pos="0"/>
        </w:tabs>
        <w:ind w:firstLine="540"/>
      </w:pPr>
      <w:r w:rsidRPr="00562ED9">
        <w:tab/>
        <w:t>Реквизиты для перечисления задатка:</w:t>
      </w:r>
    </w:p>
    <w:p w:rsidR="00304914" w:rsidRPr="00562ED9" w:rsidRDefault="00304914" w:rsidP="00A964FA">
      <w:pPr>
        <w:tabs>
          <w:tab w:val="left" w:pos="360"/>
          <w:tab w:val="left" w:pos="900"/>
        </w:tabs>
        <w:ind w:firstLine="540"/>
        <w:jc w:val="both"/>
      </w:pPr>
      <w:r w:rsidRPr="00562ED9">
        <w:t xml:space="preserve">Получатель: </w:t>
      </w:r>
      <w:r w:rsidRPr="00562ED9">
        <w:rPr>
          <w:bCs/>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562ED9">
        <w:rPr>
          <w:bCs/>
          <w:color w:val="FF0000"/>
        </w:rPr>
        <w:t xml:space="preserve"> </w:t>
      </w:r>
      <w:r w:rsidRPr="00562ED9">
        <w:tab/>
      </w:r>
    </w:p>
    <w:p w:rsidR="00304914" w:rsidRPr="00562ED9" w:rsidRDefault="00304914" w:rsidP="00A964FA">
      <w:pPr>
        <w:tabs>
          <w:tab w:val="left" w:pos="360"/>
          <w:tab w:val="left" w:pos="900"/>
        </w:tabs>
        <w:ind w:firstLine="540"/>
        <w:jc w:val="both"/>
        <w:rPr>
          <w:u w:val="single"/>
        </w:rPr>
      </w:pPr>
      <w:r w:rsidRPr="00562ED9">
        <w:t>Наименование платежа: задаток для участия в аукционе.</w:t>
      </w:r>
      <w:r w:rsidRPr="00562ED9">
        <w:rPr>
          <w:u w:val="single"/>
        </w:rPr>
        <w:t xml:space="preserve"> </w:t>
      </w:r>
    </w:p>
    <w:p w:rsidR="00304914" w:rsidRPr="00562ED9" w:rsidRDefault="00304914" w:rsidP="00F9012C">
      <w:pPr>
        <w:ind w:right="-284" w:firstLine="539"/>
        <w:jc w:val="both"/>
        <w:rPr>
          <w:color w:val="000000"/>
        </w:rPr>
      </w:pPr>
      <w:r w:rsidRPr="00562ED9">
        <w:rPr>
          <w:b/>
          <w:bCs/>
          <w:color w:val="000000"/>
        </w:rPr>
        <w:t>Адрес места приема заявок с прилагаемыми документами</w:t>
      </w:r>
      <w:r w:rsidRPr="00562ED9">
        <w:rPr>
          <w:color w:val="000000"/>
        </w:rPr>
        <w:t xml:space="preserve">: </w:t>
      </w:r>
    </w:p>
    <w:p w:rsidR="00304914" w:rsidRPr="00562ED9" w:rsidRDefault="00304914" w:rsidP="00F9012C">
      <w:pPr>
        <w:ind w:right="-284" w:firstLine="539"/>
        <w:jc w:val="both"/>
      </w:pPr>
      <w:r w:rsidRPr="00562ED9">
        <w:t>Заявки на участие в аукционе принимаются по адресу: Брянская область,  рп. Дубровка, ул. Поб</w:t>
      </w:r>
      <w:r>
        <w:t xml:space="preserve">еды, д. 18, </w:t>
      </w:r>
      <w:r w:rsidRPr="00562ED9">
        <w:t xml:space="preserve">каб. 15, в рабочие дни:  с 9.00 час. до 17.00 час. (пятница с 9.00 до 16.00 час.), обед: с 13.00  до 14.00 час. </w:t>
      </w:r>
      <w:r w:rsidRPr="00562ED9">
        <w:rPr>
          <w:color w:val="000000"/>
        </w:rPr>
        <w:t xml:space="preserve">Заявки подаются в письменном виде по установленной форме. </w:t>
      </w:r>
      <w:r w:rsidRPr="00562ED9">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5" w:history="1">
        <w:r w:rsidRPr="00562ED9">
          <w:rPr>
            <w:rStyle w:val="Hyperlink"/>
            <w:lang w:val="en-US"/>
          </w:rPr>
          <w:t>www</w:t>
        </w:r>
        <w:r w:rsidRPr="00562ED9">
          <w:rPr>
            <w:rStyle w:val="Hyperlink"/>
          </w:rPr>
          <w:t>.</w:t>
        </w:r>
        <w:r w:rsidRPr="00562ED9">
          <w:rPr>
            <w:rStyle w:val="Hyperlink"/>
            <w:lang w:val="en-US"/>
          </w:rPr>
          <w:t>admdubrovka</w:t>
        </w:r>
        <w:r w:rsidRPr="00562ED9">
          <w:rPr>
            <w:rStyle w:val="Hyperlink"/>
          </w:rPr>
          <w:t>.</w:t>
        </w:r>
        <w:r w:rsidRPr="00562ED9">
          <w:rPr>
            <w:rStyle w:val="Hyperlink"/>
            <w:lang w:val="en-US"/>
          </w:rPr>
          <w:t>ru</w:t>
        </w:r>
      </w:hyperlink>
      <w:r w:rsidRPr="00562ED9">
        <w:t xml:space="preserve">, на официальном сайте  Российской Федерации в сети «Интернет» для размещения информации о проведении торгов </w:t>
      </w:r>
      <w:hyperlink r:id="rId6" w:history="1">
        <w:r w:rsidRPr="00562ED9">
          <w:rPr>
            <w:rStyle w:val="Hyperlink"/>
          </w:rPr>
          <w:t>www.</w:t>
        </w:r>
        <w:r w:rsidRPr="00562ED9">
          <w:rPr>
            <w:rStyle w:val="Hyperlink"/>
            <w:lang w:val="en-US"/>
          </w:rPr>
          <w:t>torgi</w:t>
        </w:r>
        <w:r w:rsidRPr="00562ED9">
          <w:rPr>
            <w:rStyle w:val="Hyperlink"/>
          </w:rPr>
          <w:t>.</w:t>
        </w:r>
        <w:r w:rsidRPr="00562ED9">
          <w:rPr>
            <w:rStyle w:val="Hyperlink"/>
            <w:lang w:val="en-US"/>
          </w:rPr>
          <w:t>gov</w:t>
        </w:r>
        <w:r w:rsidRPr="00562ED9">
          <w:rPr>
            <w:rStyle w:val="Hyperlink"/>
          </w:rPr>
          <w:t>.ru</w:t>
        </w:r>
      </w:hyperlink>
      <w:r w:rsidRPr="00562ED9">
        <w:t xml:space="preserve"> (Приложение 1).</w:t>
      </w:r>
    </w:p>
    <w:p w:rsidR="00304914" w:rsidRPr="00562ED9" w:rsidRDefault="00304914" w:rsidP="00D13C7A">
      <w:pPr>
        <w:ind w:right="-284" w:firstLine="539"/>
        <w:jc w:val="both"/>
        <w:rPr>
          <w:color w:val="000000"/>
        </w:rPr>
      </w:pPr>
      <w:r w:rsidRPr="00562ED9">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304914" w:rsidRPr="00562ED9" w:rsidRDefault="00304914" w:rsidP="00D13C7A">
      <w:pPr>
        <w:ind w:right="-284" w:firstLine="540"/>
        <w:jc w:val="both"/>
        <w:rPr>
          <w:color w:val="000000"/>
        </w:rPr>
      </w:pPr>
      <w:r w:rsidRPr="005C08F2">
        <w:rPr>
          <w:b/>
          <w:bCs/>
          <w:color w:val="000000"/>
        </w:rPr>
        <w:t>Дата начала приема заявок с прилагаемыми документами</w:t>
      </w:r>
      <w:r w:rsidRPr="00834832">
        <w:rPr>
          <w:color w:val="000000"/>
        </w:rPr>
        <w:t>:  05.04.2018</w:t>
      </w:r>
      <w:r w:rsidRPr="0079744F">
        <w:rPr>
          <w:color w:val="000000"/>
        </w:rPr>
        <w:t xml:space="preserve">  г</w:t>
      </w:r>
      <w:r w:rsidRPr="005C08F2">
        <w:rPr>
          <w:color w:val="000000"/>
        </w:rPr>
        <w:t>. с 11-00</w:t>
      </w:r>
    </w:p>
    <w:p w:rsidR="00304914" w:rsidRPr="00562ED9" w:rsidRDefault="00304914" w:rsidP="00D13C7A">
      <w:pPr>
        <w:ind w:right="-284" w:firstLine="540"/>
        <w:jc w:val="both"/>
        <w:outlineLvl w:val="0"/>
        <w:rPr>
          <w:b/>
          <w:bCs/>
          <w:color w:val="000000"/>
        </w:rPr>
      </w:pPr>
      <w:r w:rsidRPr="00562ED9">
        <w:rPr>
          <w:b/>
          <w:bCs/>
          <w:color w:val="000000"/>
        </w:rPr>
        <w:t>Перечень документов, представляемых претендентами для участия в аукционе:</w:t>
      </w:r>
    </w:p>
    <w:p w:rsidR="00304914" w:rsidRPr="00562ED9" w:rsidRDefault="00304914" w:rsidP="00D13C7A">
      <w:pPr>
        <w:ind w:right="-284" w:firstLine="540"/>
        <w:jc w:val="both"/>
        <w:rPr>
          <w:bCs/>
          <w:color w:val="000000"/>
        </w:rPr>
      </w:pPr>
      <w:r w:rsidRPr="00562ED9">
        <w:rPr>
          <w:bCs/>
          <w:color w:val="000000"/>
        </w:rPr>
        <w:t>Один претендент имеет право подать только одну заявку для участия в торгах.</w:t>
      </w:r>
    </w:p>
    <w:p w:rsidR="00304914" w:rsidRPr="00562ED9" w:rsidRDefault="00304914" w:rsidP="00D13C7A">
      <w:pPr>
        <w:ind w:right="-284" w:firstLine="540"/>
        <w:jc w:val="both"/>
        <w:rPr>
          <w:color w:val="000000"/>
        </w:rPr>
      </w:pPr>
      <w:r w:rsidRPr="00562ED9">
        <w:rPr>
          <w:bCs/>
          <w:color w:val="000000"/>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304914" w:rsidRPr="00562ED9" w:rsidRDefault="00304914" w:rsidP="00D13C7A">
      <w:pPr>
        <w:ind w:right="-284" w:firstLine="540"/>
        <w:jc w:val="both"/>
        <w:rPr>
          <w:color w:val="000000"/>
        </w:rPr>
      </w:pPr>
      <w:r w:rsidRPr="00562ED9">
        <w:rPr>
          <w:color w:val="000000"/>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304914" w:rsidRPr="00562ED9" w:rsidRDefault="00304914" w:rsidP="00D13C7A">
      <w:pPr>
        <w:autoSpaceDE w:val="0"/>
        <w:autoSpaceDN w:val="0"/>
        <w:adjustRightInd w:val="0"/>
        <w:ind w:firstLine="540"/>
        <w:jc w:val="both"/>
      </w:pPr>
      <w:r w:rsidRPr="00562ED9">
        <w:t>1) копии документов, удостоверяющих личность заявителя (для граждан);</w:t>
      </w:r>
    </w:p>
    <w:p w:rsidR="00304914" w:rsidRPr="00562ED9" w:rsidRDefault="00304914" w:rsidP="00D13C7A">
      <w:pPr>
        <w:autoSpaceDE w:val="0"/>
        <w:autoSpaceDN w:val="0"/>
        <w:adjustRightInd w:val="0"/>
        <w:ind w:firstLine="540"/>
        <w:jc w:val="both"/>
      </w:pPr>
      <w:r w:rsidRPr="00562ED9">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914" w:rsidRPr="00562ED9" w:rsidRDefault="00304914" w:rsidP="00D13C7A">
      <w:pPr>
        <w:ind w:firstLine="540"/>
        <w:jc w:val="both"/>
      </w:pPr>
      <w:r w:rsidRPr="00562ED9">
        <w:t xml:space="preserve">3) документы, подтверждающие внесение задатка. </w:t>
      </w:r>
    </w:p>
    <w:p w:rsidR="00304914" w:rsidRPr="00562ED9" w:rsidRDefault="00304914" w:rsidP="00D13C7A">
      <w:pPr>
        <w:ind w:firstLine="540"/>
        <w:jc w:val="both"/>
      </w:pPr>
      <w:r w:rsidRPr="00562ED9">
        <w:t>Заявка на участие в аукционе, поступившая по истечении срока приёма заявок, возвращается заявителю в день её поступления.</w:t>
      </w:r>
    </w:p>
    <w:p w:rsidR="00304914" w:rsidRPr="00562ED9" w:rsidRDefault="00304914" w:rsidP="00D13C7A">
      <w:pPr>
        <w:ind w:firstLine="540"/>
        <w:jc w:val="both"/>
      </w:pPr>
      <w:r w:rsidRPr="00562ED9">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62ED9">
        <w:t xml:space="preserve">  </w:t>
      </w:r>
    </w:p>
    <w:p w:rsidR="00304914" w:rsidRPr="00562ED9" w:rsidRDefault="00304914" w:rsidP="00F9012C">
      <w:pPr>
        <w:ind w:firstLine="540"/>
        <w:jc w:val="both"/>
        <w:rPr>
          <w:b/>
        </w:rPr>
      </w:pPr>
      <w:r w:rsidRPr="00947F94">
        <w:rPr>
          <w:b/>
        </w:rPr>
        <w:t>Дата окончания приёма заявок</w:t>
      </w:r>
      <w:r w:rsidRPr="00834832">
        <w:rPr>
          <w:b/>
        </w:rPr>
        <w:t xml:space="preserve">:  </w:t>
      </w:r>
      <w:r w:rsidRPr="00834832">
        <w:t>03.05</w:t>
      </w:r>
      <w:smartTag w:uri="urn:schemas-microsoft-com:office:smarttags" w:element="metricconverter">
        <w:smartTagPr>
          <w:attr w:name="ProductID" w:val=".2018 г"/>
        </w:smartTagPr>
        <w:r w:rsidRPr="00834832">
          <w:t>.2018</w:t>
        </w:r>
        <w:r w:rsidRPr="0079744F">
          <w:t xml:space="preserve"> г</w:t>
        </w:r>
      </w:smartTag>
      <w:r>
        <w:t>.  до 17</w:t>
      </w:r>
      <w:r w:rsidRPr="00947F94">
        <w:t>-00</w:t>
      </w:r>
    </w:p>
    <w:p w:rsidR="00304914" w:rsidRPr="00562ED9" w:rsidRDefault="00304914" w:rsidP="00A964FA">
      <w:pPr>
        <w:tabs>
          <w:tab w:val="left" w:pos="360"/>
          <w:tab w:val="left" w:pos="900"/>
        </w:tabs>
        <w:ind w:firstLine="540"/>
        <w:jc w:val="both"/>
        <w:rPr>
          <w:b/>
        </w:rPr>
      </w:pPr>
      <w:r w:rsidRPr="00562ED9">
        <w:rPr>
          <w:b/>
        </w:rPr>
        <w:t xml:space="preserve">Место, дата, время определения участников аукциона: </w:t>
      </w:r>
    </w:p>
    <w:p w:rsidR="00304914" w:rsidRPr="00562ED9" w:rsidRDefault="00304914" w:rsidP="00A964FA">
      <w:pPr>
        <w:tabs>
          <w:tab w:val="left" w:pos="360"/>
          <w:tab w:val="left" w:pos="900"/>
        </w:tabs>
        <w:autoSpaceDE w:val="0"/>
        <w:autoSpaceDN w:val="0"/>
        <w:adjustRightInd w:val="0"/>
        <w:ind w:firstLine="540"/>
        <w:jc w:val="both"/>
        <w:rPr>
          <w:color w:val="000000"/>
        </w:rPr>
      </w:pPr>
      <w:r w:rsidRPr="002C5A62">
        <w:t>Определение участников аукциона будет проводиться</w:t>
      </w:r>
      <w:r w:rsidRPr="002C5A62">
        <w:rPr>
          <w:color w:val="000000"/>
        </w:rPr>
        <w:t xml:space="preserve"> с </w:t>
      </w:r>
      <w:r>
        <w:t xml:space="preserve">11.00 </w:t>
      </w:r>
      <w:r w:rsidRPr="002C5A62">
        <w:t>до 12.</w:t>
      </w:r>
      <w:r w:rsidRPr="00834832">
        <w:t>00 04.05.2018</w:t>
      </w:r>
      <w:r w:rsidRPr="002C5A62">
        <w:t xml:space="preserve"> г.,</w:t>
      </w:r>
      <w:r w:rsidRPr="00562ED9">
        <w:t xml:space="preserve"> по</w:t>
      </w:r>
      <w:r w:rsidRPr="00562ED9">
        <w:rPr>
          <w:color w:val="000000"/>
        </w:rPr>
        <w:t xml:space="preserve"> адресу: 242750,  Брянская область,   Дубровский район, рп. Дубровка, ул. Победы, д. 18, каб. 2.</w:t>
      </w:r>
    </w:p>
    <w:p w:rsidR="00304914" w:rsidRPr="00562ED9" w:rsidRDefault="00304914" w:rsidP="00E911D4">
      <w:pPr>
        <w:tabs>
          <w:tab w:val="left" w:pos="360"/>
          <w:tab w:val="left" w:pos="900"/>
        </w:tabs>
        <w:autoSpaceDE w:val="0"/>
        <w:autoSpaceDN w:val="0"/>
        <w:adjustRightInd w:val="0"/>
        <w:ind w:firstLine="540"/>
        <w:jc w:val="both"/>
        <w:rPr>
          <w:b/>
          <w:color w:val="000000"/>
        </w:rPr>
      </w:pPr>
      <w:r w:rsidRPr="00562ED9">
        <w:rPr>
          <w:b/>
          <w:color w:val="000000"/>
        </w:rPr>
        <w:t>Претендент не допускается к участию в аукционе по следующим основаниям:</w:t>
      </w:r>
    </w:p>
    <w:p w:rsidR="00304914" w:rsidRPr="00562ED9" w:rsidRDefault="00304914" w:rsidP="00E911D4">
      <w:pPr>
        <w:autoSpaceDE w:val="0"/>
        <w:autoSpaceDN w:val="0"/>
        <w:adjustRightInd w:val="0"/>
        <w:ind w:firstLine="540"/>
        <w:jc w:val="both"/>
        <w:rPr>
          <w:bCs/>
        </w:rPr>
      </w:pPr>
      <w:r w:rsidRPr="00562ED9">
        <w:rPr>
          <w:bCs/>
        </w:rPr>
        <w:t>1) непредставление необходимых для участия в аукционе документов или представление недостоверных сведений;</w:t>
      </w:r>
    </w:p>
    <w:p w:rsidR="00304914" w:rsidRPr="00562ED9" w:rsidRDefault="00304914" w:rsidP="00E911D4">
      <w:pPr>
        <w:autoSpaceDE w:val="0"/>
        <w:autoSpaceDN w:val="0"/>
        <w:adjustRightInd w:val="0"/>
        <w:ind w:firstLine="540"/>
        <w:jc w:val="both"/>
        <w:rPr>
          <w:bCs/>
        </w:rPr>
      </w:pPr>
      <w:r w:rsidRPr="00562ED9">
        <w:rPr>
          <w:bCs/>
        </w:rPr>
        <w:t>2) непоступление задатка на дату рассмотрения заявок на участие в аукционе;</w:t>
      </w:r>
    </w:p>
    <w:p w:rsidR="00304914" w:rsidRPr="00562ED9" w:rsidRDefault="00304914" w:rsidP="00E911D4">
      <w:pPr>
        <w:autoSpaceDE w:val="0"/>
        <w:autoSpaceDN w:val="0"/>
        <w:adjustRightInd w:val="0"/>
        <w:ind w:firstLine="540"/>
        <w:jc w:val="both"/>
        <w:rPr>
          <w:bCs/>
        </w:rPr>
      </w:pPr>
      <w:r w:rsidRPr="00562ED9">
        <w:rPr>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04914" w:rsidRPr="00562ED9" w:rsidRDefault="00304914" w:rsidP="00E911D4">
      <w:pPr>
        <w:autoSpaceDE w:val="0"/>
        <w:autoSpaceDN w:val="0"/>
        <w:adjustRightInd w:val="0"/>
        <w:ind w:firstLine="540"/>
        <w:jc w:val="both"/>
        <w:rPr>
          <w:bCs/>
        </w:rPr>
      </w:pPr>
      <w:r w:rsidRPr="00562ED9">
        <w:rPr>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04914" w:rsidRPr="00562ED9" w:rsidRDefault="00304914" w:rsidP="00E911D4">
      <w:pPr>
        <w:pStyle w:val="NormalWeb"/>
        <w:spacing w:before="0" w:beforeAutospacing="0" w:after="0" w:afterAutospacing="0"/>
        <w:ind w:firstLine="539"/>
        <w:jc w:val="both"/>
        <w:rPr>
          <w:color w:val="000000"/>
        </w:rPr>
      </w:pPr>
      <w:r w:rsidRPr="00562ED9">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4914" w:rsidRPr="00562ED9" w:rsidRDefault="00304914" w:rsidP="00E911D4">
      <w:pPr>
        <w:pStyle w:val="NormalWeb"/>
        <w:spacing w:before="0" w:beforeAutospacing="0" w:after="0" w:afterAutospacing="0"/>
        <w:ind w:firstLine="539"/>
        <w:jc w:val="both"/>
        <w:rPr>
          <w:color w:val="000000"/>
        </w:rPr>
      </w:pPr>
      <w:bookmarkStart w:id="1" w:name="Par1006"/>
      <w:bookmarkEnd w:id="1"/>
      <w:r w:rsidRPr="00562ED9">
        <w:rPr>
          <w:color w:val="000000"/>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Pr>
          <w:color w:val="000000"/>
        </w:rPr>
        <w:t>купли - продажи</w:t>
      </w:r>
      <w:r w:rsidRPr="00562ED9">
        <w:rPr>
          <w:color w:val="000000"/>
        </w:rPr>
        <w:t xml:space="preserve"> земельного участка. При этом </w:t>
      </w:r>
      <w:r>
        <w:rPr>
          <w:color w:val="000000"/>
        </w:rPr>
        <w:t>цена земельного участка</w:t>
      </w:r>
      <w:r w:rsidRPr="00562ED9">
        <w:rPr>
          <w:color w:val="000000"/>
        </w:rPr>
        <w:t xml:space="preserve"> по договору </w:t>
      </w:r>
      <w:r>
        <w:rPr>
          <w:color w:val="000000"/>
        </w:rPr>
        <w:t>купли - продажи</w:t>
      </w:r>
      <w:r w:rsidRPr="00562ED9">
        <w:rPr>
          <w:color w:val="000000"/>
        </w:rPr>
        <w:t xml:space="preserve"> земельного участка определяется в размере, равном начальной цене предмета аукциона.</w:t>
      </w:r>
    </w:p>
    <w:p w:rsidR="00304914" w:rsidRPr="00562ED9" w:rsidRDefault="00304914" w:rsidP="00E911D4">
      <w:pPr>
        <w:pStyle w:val="NormalWeb"/>
        <w:spacing w:before="0" w:beforeAutospacing="0" w:after="0" w:afterAutospacing="0"/>
        <w:ind w:firstLine="539"/>
        <w:jc w:val="both"/>
        <w:rPr>
          <w:color w:val="000000"/>
        </w:rPr>
      </w:pPr>
      <w:bookmarkStart w:id="2" w:name="Par1007"/>
      <w:bookmarkEnd w:id="2"/>
      <w:r w:rsidRPr="00562ED9">
        <w:rPr>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Pr>
          <w:color w:val="000000"/>
        </w:rPr>
        <w:t xml:space="preserve"> </w:t>
      </w:r>
      <w:r w:rsidRPr="00562ED9">
        <w:rPr>
          <w:color w:val="000000"/>
        </w:rPr>
        <w:t xml:space="preserve">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Pr>
          <w:color w:val="000000"/>
        </w:rPr>
        <w:t>купли - продажи</w:t>
      </w:r>
      <w:r w:rsidRPr="00562ED9">
        <w:rPr>
          <w:color w:val="000000"/>
        </w:rPr>
        <w:t xml:space="preserve"> земельного участка. При этом </w:t>
      </w:r>
      <w:r>
        <w:rPr>
          <w:color w:val="000000"/>
        </w:rPr>
        <w:t>цена земельного участка</w:t>
      </w:r>
      <w:r w:rsidRPr="00562ED9">
        <w:rPr>
          <w:color w:val="000000"/>
        </w:rPr>
        <w:t xml:space="preserve"> по договору </w:t>
      </w:r>
      <w:r>
        <w:rPr>
          <w:color w:val="000000"/>
        </w:rPr>
        <w:t>купли - продажи</w:t>
      </w:r>
      <w:r w:rsidRPr="00562ED9">
        <w:rPr>
          <w:color w:val="000000"/>
        </w:rPr>
        <w:t xml:space="preserve"> земельного участка определяется в размере, равном начальной цене предмета аукциона.</w:t>
      </w:r>
    </w:p>
    <w:p w:rsidR="00304914" w:rsidRPr="00562ED9" w:rsidRDefault="00304914" w:rsidP="00FF4926">
      <w:pPr>
        <w:pStyle w:val="ConsNormal"/>
        <w:widowControl/>
        <w:ind w:firstLine="539"/>
        <w:outlineLvl w:val="0"/>
        <w:rPr>
          <w:rFonts w:ascii="Times New Roman" w:hAnsi="Times New Roman" w:cs="Times New Roman"/>
          <w:b/>
          <w:color w:val="000000"/>
          <w:sz w:val="24"/>
          <w:szCs w:val="24"/>
        </w:rPr>
      </w:pPr>
      <w:r w:rsidRPr="00562ED9">
        <w:rPr>
          <w:rFonts w:ascii="Times New Roman" w:hAnsi="Times New Roman" w:cs="Times New Roman"/>
          <w:b/>
          <w:color w:val="000000"/>
          <w:sz w:val="24"/>
          <w:szCs w:val="24"/>
        </w:rPr>
        <w:t>Порядок проведения аукциона:</w:t>
      </w:r>
    </w:p>
    <w:p w:rsidR="00304914" w:rsidRPr="00562ED9" w:rsidRDefault="00304914" w:rsidP="00FF4926">
      <w:pPr>
        <w:ind w:firstLine="539"/>
        <w:jc w:val="both"/>
        <w:rPr>
          <w:color w:val="000000"/>
        </w:rPr>
      </w:pPr>
      <w:r w:rsidRPr="00562ED9">
        <w:rPr>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04914" w:rsidRPr="00562ED9" w:rsidRDefault="00304914" w:rsidP="00FF4926">
      <w:pPr>
        <w:ind w:firstLine="539"/>
        <w:jc w:val="both"/>
        <w:rPr>
          <w:spacing w:val="8"/>
        </w:rPr>
      </w:pPr>
      <w:r w:rsidRPr="00562ED9">
        <w:rPr>
          <w:color w:val="000000"/>
        </w:rPr>
        <w:t>- аукцион ведет аукционист</w:t>
      </w:r>
      <w:r w:rsidRPr="00562ED9">
        <w:rPr>
          <w:spacing w:val="8"/>
        </w:rPr>
        <w:t>;</w:t>
      </w:r>
    </w:p>
    <w:p w:rsidR="00304914" w:rsidRPr="00562ED9" w:rsidRDefault="00304914" w:rsidP="00FF4926">
      <w:pPr>
        <w:ind w:firstLine="539"/>
        <w:jc w:val="both"/>
        <w:rPr>
          <w:color w:val="000000"/>
        </w:rPr>
      </w:pPr>
      <w:r w:rsidRPr="00562ED9">
        <w:t xml:space="preserve"> </w:t>
      </w:r>
      <w:r w:rsidRPr="00562ED9">
        <w:rPr>
          <w:color w:val="000000"/>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304914" w:rsidRPr="00562ED9" w:rsidRDefault="00304914" w:rsidP="00FF4926">
      <w:pPr>
        <w:ind w:firstLine="539"/>
        <w:jc w:val="both"/>
        <w:rPr>
          <w:color w:val="000000"/>
        </w:rPr>
      </w:pPr>
      <w:r w:rsidRPr="00562ED9">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04914" w:rsidRPr="00562ED9" w:rsidRDefault="00304914" w:rsidP="00FF4926">
      <w:pPr>
        <w:ind w:firstLine="539"/>
        <w:jc w:val="both"/>
        <w:rPr>
          <w:color w:val="000000"/>
        </w:rPr>
      </w:pPr>
      <w:r w:rsidRPr="00562ED9">
        <w:rPr>
          <w:color w:val="000000"/>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04914" w:rsidRPr="00562ED9" w:rsidRDefault="00304914" w:rsidP="00FF4926">
      <w:pPr>
        <w:ind w:firstLine="539"/>
        <w:jc w:val="both"/>
        <w:rPr>
          <w:color w:val="000000"/>
        </w:rPr>
      </w:pPr>
      <w:r w:rsidRPr="00562ED9">
        <w:rPr>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04914" w:rsidRPr="00562ED9" w:rsidRDefault="00304914" w:rsidP="00FF4926">
      <w:pPr>
        <w:ind w:firstLine="539"/>
        <w:jc w:val="both"/>
        <w:rPr>
          <w:color w:val="000000"/>
        </w:rPr>
      </w:pPr>
      <w:r w:rsidRPr="00562ED9">
        <w:rPr>
          <w:color w:val="000000"/>
        </w:rPr>
        <w:t>- стоимость, предложенная победителем аукциона, заносится в протокол об итогах аукциона, составляемый в двух экземплярах;</w:t>
      </w:r>
    </w:p>
    <w:p w:rsidR="00304914" w:rsidRPr="00562ED9" w:rsidRDefault="00304914" w:rsidP="00FF4926">
      <w:pPr>
        <w:autoSpaceDE w:val="0"/>
        <w:autoSpaceDN w:val="0"/>
        <w:adjustRightInd w:val="0"/>
        <w:ind w:firstLine="539"/>
        <w:jc w:val="both"/>
        <w:rPr>
          <w:color w:val="000000"/>
        </w:rPr>
      </w:pPr>
      <w:r w:rsidRPr="00562ED9">
        <w:rPr>
          <w:color w:val="000000"/>
        </w:rPr>
        <w:t xml:space="preserve">- </w:t>
      </w:r>
      <w:r w:rsidRPr="00562ED9">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914" w:rsidRPr="00562ED9" w:rsidRDefault="00304914" w:rsidP="00FC3EAE">
      <w:pPr>
        <w:autoSpaceDE w:val="0"/>
        <w:autoSpaceDN w:val="0"/>
        <w:adjustRightInd w:val="0"/>
        <w:ind w:firstLine="539"/>
        <w:jc w:val="both"/>
      </w:pPr>
      <w:r w:rsidRPr="00562ED9">
        <w:t>- победителем аукциона признается участник аукциона, предложивший наибольшую сумму выкупа за земельный участок.</w:t>
      </w:r>
    </w:p>
    <w:p w:rsidR="00304914" w:rsidRPr="00562ED9" w:rsidRDefault="00304914" w:rsidP="00FC3EAE">
      <w:pPr>
        <w:autoSpaceDE w:val="0"/>
        <w:autoSpaceDN w:val="0"/>
        <w:adjustRightInd w:val="0"/>
        <w:ind w:firstLine="539"/>
        <w:jc w:val="both"/>
      </w:pPr>
      <w:r w:rsidRPr="00562ED9">
        <w:t>Организатор аукциона объявляет о принятом решении в месте и в день проведения аукциона.</w:t>
      </w:r>
    </w:p>
    <w:p w:rsidR="00304914" w:rsidRPr="00562ED9" w:rsidRDefault="00304914" w:rsidP="00A52EBC">
      <w:pPr>
        <w:ind w:right="-6" w:firstLine="539"/>
        <w:jc w:val="both"/>
      </w:pPr>
      <w:r w:rsidRPr="00562ED9">
        <w:t>По результатам аукциона на право заключения договора купли-продажи земельного участка определяется выкупная стоимость земельного участка.</w:t>
      </w:r>
    </w:p>
    <w:p w:rsidR="00304914" w:rsidRPr="00562ED9" w:rsidRDefault="00304914" w:rsidP="001878E9">
      <w:pPr>
        <w:pStyle w:val="BodyText2"/>
        <w:tabs>
          <w:tab w:val="left" w:pos="360"/>
          <w:tab w:val="left" w:pos="900"/>
        </w:tabs>
        <w:ind w:firstLine="539"/>
        <w:rPr>
          <w:sz w:val="24"/>
          <w:szCs w:val="24"/>
        </w:rPr>
      </w:pPr>
      <w:r w:rsidRPr="00562ED9">
        <w:rPr>
          <w:b/>
          <w:bCs/>
          <w:sz w:val="24"/>
          <w:szCs w:val="24"/>
        </w:rPr>
        <w:t>Условия и сроки платежа</w:t>
      </w:r>
      <w:r w:rsidRPr="00562ED9">
        <w:rPr>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04914" w:rsidRDefault="00304914" w:rsidP="00CD3769">
      <w:pPr>
        <w:pStyle w:val="BodyTextIndent"/>
        <w:spacing w:after="0"/>
        <w:ind w:left="0" w:firstLine="539"/>
        <w:jc w:val="both"/>
      </w:pPr>
      <w:r w:rsidRPr="009325EB">
        <w:rPr>
          <w:b/>
          <w:bCs/>
        </w:rPr>
        <w:t>Реквизиты счета</w:t>
      </w:r>
      <w:r>
        <w:rPr>
          <w:b/>
          <w:bCs/>
        </w:rPr>
        <w:t xml:space="preserve"> для лота № 1</w:t>
      </w:r>
      <w:r w:rsidRPr="009325EB">
        <w:t>: ИНН 3210002306  КПП 324501001 УФК  по Брянской обл. (Комитет правовых и имущественных отношений администрации Дубровского района) БИК 041501001 ОКТМО</w:t>
      </w:r>
      <w:r>
        <w:t xml:space="preserve"> 15612448</w:t>
      </w:r>
      <w:r w:rsidRPr="009325EB">
        <w:t xml:space="preserve">  р/с 40101810300000010008,  отделение БР</w:t>
      </w:r>
      <w:r>
        <w:t>ЯНСК,  КБК    904 1 14  06013 05</w:t>
      </w:r>
      <w:r w:rsidRPr="009325EB">
        <w:t xml:space="preserve"> 0000 430</w:t>
      </w:r>
    </w:p>
    <w:p w:rsidR="00304914" w:rsidRPr="00562ED9" w:rsidRDefault="00304914" w:rsidP="00CD3769">
      <w:pPr>
        <w:pStyle w:val="BodyTextIndent"/>
        <w:spacing w:after="0"/>
        <w:ind w:left="0" w:firstLine="539"/>
        <w:jc w:val="both"/>
      </w:pPr>
      <w:r w:rsidRPr="00562ED9">
        <w:t>Наименование платежа</w:t>
      </w:r>
      <w:r w:rsidRPr="00562ED9">
        <w:rPr>
          <w:b/>
        </w:rPr>
        <w:t xml:space="preserve">: </w:t>
      </w:r>
      <w:r w:rsidRPr="00562ED9">
        <w:t>поступления от продажи земельн</w:t>
      </w:r>
      <w:r>
        <w:t>ого</w:t>
      </w:r>
      <w:r w:rsidRPr="00562ED9">
        <w:t xml:space="preserve"> участк</w:t>
      </w:r>
      <w:r>
        <w:t>а.</w:t>
      </w:r>
    </w:p>
    <w:p w:rsidR="00304914" w:rsidRPr="00562ED9" w:rsidRDefault="00304914" w:rsidP="00CD3769">
      <w:pPr>
        <w:pStyle w:val="ConsNormal"/>
        <w:widowControl/>
        <w:ind w:firstLine="539"/>
        <w:jc w:val="both"/>
        <w:rPr>
          <w:rFonts w:ascii="Times New Roman" w:hAnsi="Times New Roman" w:cs="Times New Roman"/>
          <w:sz w:val="24"/>
          <w:szCs w:val="24"/>
        </w:rPr>
      </w:pPr>
      <w:r w:rsidRPr="00562ED9">
        <w:rPr>
          <w:rFonts w:ascii="Times New Roman" w:hAnsi="Times New Roman" w:cs="Times New Roman"/>
          <w:b/>
          <w:bCs/>
          <w:color w:val="000000"/>
          <w:sz w:val="24"/>
          <w:szCs w:val="24"/>
        </w:rPr>
        <w:t>Срок заключения договора купли-продажи</w:t>
      </w:r>
      <w:r w:rsidRPr="00562ED9">
        <w:rPr>
          <w:rFonts w:ascii="Times New Roman" w:hAnsi="Times New Roman" w:cs="Times New Roman"/>
          <w:color w:val="000000"/>
          <w:sz w:val="24"/>
          <w:szCs w:val="24"/>
        </w:rPr>
        <w:t xml:space="preserve">: </w:t>
      </w:r>
      <w:r w:rsidRPr="00562ED9">
        <w:rPr>
          <w:rFonts w:ascii="Times New Roman" w:hAnsi="Times New Roman" w:cs="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Pr="00562ED9">
          <w:rPr>
            <w:rFonts w:ascii="Times New Roman" w:hAnsi="Times New Roman" w:cs="Times New Roman"/>
            <w:sz w:val="24"/>
            <w:szCs w:val="24"/>
          </w:rPr>
          <w:t>www.torgi.gov.ru</w:t>
        </w:r>
      </w:hyperlink>
      <w:r w:rsidRPr="00562ED9">
        <w:rPr>
          <w:rFonts w:ascii="Times New Roman" w:hAnsi="Times New Roman" w:cs="Times New Roman"/>
          <w:sz w:val="24"/>
          <w:szCs w:val="24"/>
        </w:rPr>
        <w:t>).</w:t>
      </w:r>
    </w:p>
    <w:p w:rsidR="00304914" w:rsidRPr="00562ED9" w:rsidRDefault="00304914" w:rsidP="008F1ECF">
      <w:pPr>
        <w:ind w:right="-284" w:firstLine="540"/>
        <w:jc w:val="both"/>
      </w:pPr>
      <w:r w:rsidRPr="00562ED9">
        <w:rPr>
          <w:b/>
          <w:bCs/>
          <w:color w:val="000000"/>
        </w:rPr>
        <w:t>Порядок ознакомления покупателей</w:t>
      </w:r>
      <w:r w:rsidRPr="00562ED9">
        <w:rPr>
          <w:color w:val="000000"/>
        </w:rPr>
        <w:t xml:space="preserve"> с </w:t>
      </w:r>
      <w:r w:rsidRPr="00562ED9">
        <w:rPr>
          <w:b/>
          <w:bCs/>
          <w:color w:val="000000"/>
        </w:rPr>
        <w:t>условиями договора купли-продажи и иной информацией</w:t>
      </w:r>
      <w:r w:rsidRPr="00562ED9">
        <w:rPr>
          <w:color w:val="000000"/>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562ED9">
        <w:t xml:space="preserve">а также на официальном сайте </w:t>
      </w:r>
      <w:r>
        <w:t>муниципального образования «Дубровский район»</w:t>
      </w:r>
      <w:r w:rsidRPr="00562ED9">
        <w:t xml:space="preserve"> в сети «Интернет» </w:t>
      </w:r>
      <w:hyperlink r:id="rId8" w:history="1">
        <w:r w:rsidRPr="00562ED9">
          <w:rPr>
            <w:rStyle w:val="Hyperlink"/>
            <w:lang w:val="en-US"/>
          </w:rPr>
          <w:t>www</w:t>
        </w:r>
        <w:r w:rsidRPr="00562ED9">
          <w:rPr>
            <w:rStyle w:val="Hyperlink"/>
          </w:rPr>
          <w:t>.</w:t>
        </w:r>
        <w:r w:rsidRPr="00562ED9">
          <w:rPr>
            <w:rStyle w:val="Hyperlink"/>
            <w:lang w:val="en-US"/>
          </w:rPr>
          <w:t>admdubrovka</w:t>
        </w:r>
        <w:r w:rsidRPr="00562ED9">
          <w:rPr>
            <w:rStyle w:val="Hyperlink"/>
          </w:rPr>
          <w:t>.</w:t>
        </w:r>
        <w:r w:rsidRPr="00562ED9">
          <w:rPr>
            <w:rStyle w:val="Hyperlink"/>
            <w:lang w:val="en-US"/>
          </w:rPr>
          <w:t>ru</w:t>
        </w:r>
      </w:hyperlink>
      <w:r w:rsidRPr="00562ED9">
        <w:t xml:space="preserve">, на официальном сайте  Российской Федерации в сети «Интернет» для размещения информации о проведении торгов </w:t>
      </w:r>
      <w:hyperlink r:id="rId9" w:history="1">
        <w:r w:rsidRPr="00562ED9">
          <w:rPr>
            <w:rStyle w:val="Hyperlink"/>
          </w:rPr>
          <w:t>www.</w:t>
        </w:r>
        <w:r w:rsidRPr="00562ED9">
          <w:rPr>
            <w:rStyle w:val="Hyperlink"/>
            <w:lang w:val="en-US"/>
          </w:rPr>
          <w:t>torgi</w:t>
        </w:r>
        <w:r w:rsidRPr="00562ED9">
          <w:rPr>
            <w:rStyle w:val="Hyperlink"/>
          </w:rPr>
          <w:t>.</w:t>
        </w:r>
        <w:r w:rsidRPr="00562ED9">
          <w:rPr>
            <w:rStyle w:val="Hyperlink"/>
            <w:lang w:val="en-US"/>
          </w:rPr>
          <w:t>gov</w:t>
        </w:r>
        <w:r w:rsidRPr="00562ED9">
          <w:rPr>
            <w:rStyle w:val="Hyperlink"/>
          </w:rPr>
          <w:t>.ru</w:t>
        </w:r>
      </w:hyperlink>
      <w:r w:rsidRPr="00562ED9">
        <w:t>.</w:t>
      </w:r>
    </w:p>
    <w:p w:rsidR="00304914" w:rsidRPr="00562ED9" w:rsidRDefault="00304914" w:rsidP="008F1ECF">
      <w:pPr>
        <w:ind w:right="-284" w:firstLine="540"/>
        <w:jc w:val="both"/>
        <w:rPr>
          <w:color w:val="000000"/>
        </w:rPr>
      </w:pPr>
      <w:r w:rsidRPr="00562ED9">
        <w:rPr>
          <w:color w:val="000000"/>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04914" w:rsidRPr="00562ED9" w:rsidRDefault="00304914" w:rsidP="008F1ECF">
      <w:pPr>
        <w:ind w:firstLine="540"/>
        <w:jc w:val="both"/>
        <w:rPr>
          <w:color w:val="000000"/>
        </w:rPr>
      </w:pPr>
      <w:r w:rsidRPr="00562ED9">
        <w:t>Осмотр земельного участка на местности может осуществляться самостоятельно заявителями в любое время в течение периода приема заявок.</w:t>
      </w:r>
    </w:p>
    <w:p w:rsidR="00304914" w:rsidRPr="00562ED9" w:rsidRDefault="00304914" w:rsidP="008F1ECF">
      <w:pPr>
        <w:ind w:right="-284" w:firstLine="540"/>
        <w:jc w:val="both"/>
        <w:rPr>
          <w:color w:val="000000"/>
        </w:rPr>
      </w:pPr>
      <w:r w:rsidRPr="00562ED9">
        <w:rPr>
          <w:b/>
          <w:bCs/>
          <w:color w:val="000000"/>
        </w:rPr>
        <w:t>Место и срок подведения итогов аукциона</w:t>
      </w:r>
      <w:r w:rsidRPr="00562ED9">
        <w:rPr>
          <w:color w:val="000000"/>
        </w:rPr>
        <w:t xml:space="preserve">: 242750 Брянская область,   Дубровский </w:t>
      </w:r>
      <w:r w:rsidRPr="006B34DA">
        <w:rPr>
          <w:color w:val="000000"/>
        </w:rPr>
        <w:t>район, рп. Дубровка, ул. Победы, д. 18, каб. 2</w:t>
      </w:r>
      <w:r w:rsidRPr="00834832">
        <w:rPr>
          <w:color w:val="000000"/>
        </w:rPr>
        <w:t>, 07.05.2018</w:t>
      </w:r>
      <w:bookmarkStart w:id="3" w:name="_GoBack"/>
      <w:bookmarkEnd w:id="3"/>
      <w:r w:rsidRPr="0079744F">
        <w:rPr>
          <w:color w:val="000000"/>
        </w:rPr>
        <w:t xml:space="preserve"> года</w:t>
      </w:r>
      <w:r w:rsidRPr="006B34DA">
        <w:rPr>
          <w:color w:val="000000"/>
        </w:rPr>
        <w:t xml:space="preserve"> по окончанию аукциона.</w:t>
      </w:r>
    </w:p>
    <w:p w:rsidR="00304914" w:rsidRPr="0059269C" w:rsidRDefault="00304914" w:rsidP="008F1ECF">
      <w:pPr>
        <w:ind w:right="-284" w:firstLine="540"/>
        <w:jc w:val="both"/>
        <w:rPr>
          <w:color w:val="000000"/>
        </w:rPr>
      </w:pPr>
      <w:r w:rsidRPr="00562ED9">
        <w:rPr>
          <w:b/>
          <w:bCs/>
          <w:color w:val="000000"/>
        </w:rPr>
        <w:t>Срок принятия решения об отказе в проведении аукциона</w:t>
      </w:r>
      <w:r w:rsidRPr="00562ED9">
        <w:rPr>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62ED9">
        <w:rPr>
          <w:b/>
          <w:color w:val="000000"/>
        </w:rPr>
        <w:t xml:space="preserve">. </w:t>
      </w:r>
      <w:r w:rsidRPr="00562ED9">
        <w:rPr>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04914" w:rsidRPr="0059269C" w:rsidRDefault="00304914" w:rsidP="00A964FA">
      <w:pPr>
        <w:tabs>
          <w:tab w:val="num" w:pos="0"/>
          <w:tab w:val="left" w:pos="360"/>
          <w:tab w:val="left" w:pos="900"/>
        </w:tabs>
        <w:autoSpaceDE w:val="0"/>
        <w:autoSpaceDN w:val="0"/>
        <w:adjustRightInd w:val="0"/>
        <w:ind w:firstLine="540"/>
        <w:rPr>
          <w:b/>
        </w:rPr>
      </w:pPr>
    </w:p>
    <w:p w:rsidR="00304914" w:rsidRDefault="00304914" w:rsidP="00BC7325">
      <w:pPr>
        <w:tabs>
          <w:tab w:val="left" w:pos="360"/>
          <w:tab w:val="left" w:pos="900"/>
        </w:tabs>
        <w:autoSpaceDE w:val="0"/>
        <w:autoSpaceDN w:val="0"/>
        <w:adjustRightInd w:val="0"/>
        <w:ind w:firstLine="540"/>
        <w:rPr>
          <w:b/>
        </w:rPr>
      </w:pPr>
    </w:p>
    <w:p w:rsidR="00304914" w:rsidRDefault="00304914" w:rsidP="006B0EBF">
      <w:pPr>
        <w:tabs>
          <w:tab w:val="num" w:pos="795"/>
          <w:tab w:val="left" w:pos="2044"/>
        </w:tabs>
        <w:jc w:val="both"/>
      </w:pPr>
    </w:p>
    <w:p w:rsidR="00304914" w:rsidRDefault="00304914" w:rsidP="008A77BF">
      <w:pPr>
        <w:jc w:val="both"/>
        <w:rPr>
          <w:b/>
        </w:rPr>
      </w:pPr>
    </w:p>
    <w:sectPr w:rsidR="00304914" w:rsidSect="003D79F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656"/>
    <w:multiLevelType w:val="multilevel"/>
    <w:tmpl w:val="6CC65B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nsid w:val="19C25941"/>
    <w:multiLevelType w:val="hybridMultilevel"/>
    <w:tmpl w:val="A486484C"/>
    <w:lvl w:ilvl="0" w:tplc="3DA44F04">
      <w:start w:val="1"/>
      <w:numFmt w:val="decimal"/>
      <w:lvlText w:val="%1)"/>
      <w:lvlJc w:val="left"/>
      <w:pPr>
        <w:tabs>
          <w:tab w:val="num" w:pos="1150"/>
        </w:tabs>
        <w:ind w:left="1150" w:hanging="360"/>
      </w:pPr>
      <w:rPr>
        <w:rFonts w:cs="Times New Roman"/>
        <w:b/>
        <w:i w:val="0"/>
        <w:color w:val="000000"/>
      </w:rPr>
    </w:lvl>
    <w:lvl w:ilvl="1" w:tplc="04190019" w:tentative="1">
      <w:start w:val="1"/>
      <w:numFmt w:val="lowerLetter"/>
      <w:lvlText w:val="%2."/>
      <w:lvlJc w:val="left"/>
      <w:pPr>
        <w:tabs>
          <w:tab w:val="num" w:pos="1690"/>
        </w:tabs>
        <w:ind w:left="1690" w:hanging="360"/>
      </w:pPr>
      <w:rPr>
        <w:rFonts w:cs="Times New Roman"/>
      </w:rPr>
    </w:lvl>
    <w:lvl w:ilvl="2" w:tplc="0419001B" w:tentative="1">
      <w:start w:val="1"/>
      <w:numFmt w:val="lowerRoman"/>
      <w:lvlText w:val="%3."/>
      <w:lvlJc w:val="right"/>
      <w:pPr>
        <w:tabs>
          <w:tab w:val="num" w:pos="2410"/>
        </w:tabs>
        <w:ind w:left="2410" w:hanging="180"/>
      </w:pPr>
      <w:rPr>
        <w:rFonts w:cs="Times New Roman"/>
      </w:rPr>
    </w:lvl>
    <w:lvl w:ilvl="3" w:tplc="0419000F" w:tentative="1">
      <w:start w:val="1"/>
      <w:numFmt w:val="decimal"/>
      <w:lvlText w:val="%4."/>
      <w:lvlJc w:val="left"/>
      <w:pPr>
        <w:tabs>
          <w:tab w:val="num" w:pos="3130"/>
        </w:tabs>
        <w:ind w:left="3130" w:hanging="360"/>
      </w:pPr>
      <w:rPr>
        <w:rFonts w:cs="Times New Roman"/>
      </w:rPr>
    </w:lvl>
    <w:lvl w:ilvl="4" w:tplc="04190019" w:tentative="1">
      <w:start w:val="1"/>
      <w:numFmt w:val="lowerLetter"/>
      <w:lvlText w:val="%5."/>
      <w:lvlJc w:val="left"/>
      <w:pPr>
        <w:tabs>
          <w:tab w:val="num" w:pos="3850"/>
        </w:tabs>
        <w:ind w:left="3850" w:hanging="360"/>
      </w:pPr>
      <w:rPr>
        <w:rFonts w:cs="Times New Roman"/>
      </w:rPr>
    </w:lvl>
    <w:lvl w:ilvl="5" w:tplc="0419001B" w:tentative="1">
      <w:start w:val="1"/>
      <w:numFmt w:val="lowerRoman"/>
      <w:lvlText w:val="%6."/>
      <w:lvlJc w:val="right"/>
      <w:pPr>
        <w:tabs>
          <w:tab w:val="num" w:pos="4570"/>
        </w:tabs>
        <w:ind w:left="4570" w:hanging="180"/>
      </w:pPr>
      <w:rPr>
        <w:rFonts w:cs="Times New Roman"/>
      </w:rPr>
    </w:lvl>
    <w:lvl w:ilvl="6" w:tplc="0419000F" w:tentative="1">
      <w:start w:val="1"/>
      <w:numFmt w:val="decimal"/>
      <w:lvlText w:val="%7."/>
      <w:lvlJc w:val="left"/>
      <w:pPr>
        <w:tabs>
          <w:tab w:val="num" w:pos="5290"/>
        </w:tabs>
        <w:ind w:left="5290" w:hanging="360"/>
      </w:pPr>
      <w:rPr>
        <w:rFonts w:cs="Times New Roman"/>
      </w:rPr>
    </w:lvl>
    <w:lvl w:ilvl="7" w:tplc="04190019" w:tentative="1">
      <w:start w:val="1"/>
      <w:numFmt w:val="lowerLetter"/>
      <w:lvlText w:val="%8."/>
      <w:lvlJc w:val="left"/>
      <w:pPr>
        <w:tabs>
          <w:tab w:val="num" w:pos="6010"/>
        </w:tabs>
        <w:ind w:left="6010" w:hanging="360"/>
      </w:pPr>
      <w:rPr>
        <w:rFonts w:cs="Times New Roman"/>
      </w:rPr>
    </w:lvl>
    <w:lvl w:ilvl="8" w:tplc="0419001B" w:tentative="1">
      <w:start w:val="1"/>
      <w:numFmt w:val="lowerRoman"/>
      <w:lvlText w:val="%9."/>
      <w:lvlJc w:val="right"/>
      <w:pPr>
        <w:tabs>
          <w:tab w:val="num" w:pos="6730"/>
        </w:tabs>
        <w:ind w:left="6730" w:hanging="180"/>
      </w:pPr>
      <w:rPr>
        <w:rFonts w:cs="Times New Roman"/>
      </w:rPr>
    </w:lvl>
  </w:abstractNum>
  <w:abstractNum w:abstractNumId="2">
    <w:nsid w:val="1F106104"/>
    <w:multiLevelType w:val="hybridMultilevel"/>
    <w:tmpl w:val="4724BD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465200"/>
    <w:multiLevelType w:val="hybridMultilevel"/>
    <w:tmpl w:val="22B0FAAA"/>
    <w:lvl w:ilvl="0" w:tplc="3DA44F04">
      <w:start w:val="1"/>
      <w:numFmt w:val="decimal"/>
      <w:lvlText w:val="%1)"/>
      <w:lvlJc w:val="left"/>
      <w:pPr>
        <w:tabs>
          <w:tab w:val="num" w:pos="900"/>
        </w:tabs>
        <w:ind w:left="900" w:hanging="360"/>
      </w:pPr>
      <w:rPr>
        <w:rFonts w:cs="Times New Roman"/>
        <w:b/>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737172"/>
    <w:multiLevelType w:val="hybridMultilevel"/>
    <w:tmpl w:val="EED024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D5F1407"/>
    <w:multiLevelType w:val="hybridMultilevel"/>
    <w:tmpl w:val="881C0562"/>
    <w:lvl w:ilvl="0" w:tplc="051A0B5E">
      <w:start w:val="7"/>
      <w:numFmt w:val="decimal"/>
      <w:lvlText w:val="%1"/>
      <w:lvlJc w:val="left"/>
      <w:pPr>
        <w:tabs>
          <w:tab w:val="num" w:pos="2655"/>
        </w:tabs>
        <w:ind w:left="26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1B545D0"/>
    <w:multiLevelType w:val="hybridMultilevel"/>
    <w:tmpl w:val="F878B40A"/>
    <w:lvl w:ilvl="0" w:tplc="8FF8C87E">
      <w:start w:val="1"/>
      <w:numFmt w:val="decimal"/>
      <w:lvlText w:val="%1."/>
      <w:lvlJc w:val="left"/>
      <w:pPr>
        <w:tabs>
          <w:tab w:val="num" w:pos="1503"/>
        </w:tabs>
        <w:ind w:left="1503" w:hanging="795"/>
      </w:pPr>
      <w:rPr>
        <w:rFonts w:cs="Times New Roman"/>
      </w:rPr>
    </w:lvl>
    <w:lvl w:ilvl="1" w:tplc="887A4D1C">
      <w:start w:val="1"/>
      <w:numFmt w:val="bullet"/>
      <w:lvlText w:val="-"/>
      <w:lvlJc w:val="left"/>
      <w:pPr>
        <w:tabs>
          <w:tab w:val="num" w:pos="2328"/>
        </w:tabs>
        <w:ind w:left="2328" w:hanging="360"/>
      </w:pPr>
      <w:rPr>
        <w:rFonts w:ascii="Times New Roman" w:eastAsia="Times New Roman" w:hAnsi="Times New Roman" w:hint="default"/>
      </w:rPr>
    </w:lvl>
    <w:lvl w:ilvl="2" w:tplc="0419001B">
      <w:start w:val="1"/>
      <w:numFmt w:val="decimal"/>
      <w:lvlText w:val="%3."/>
      <w:lvlJc w:val="left"/>
      <w:pPr>
        <w:tabs>
          <w:tab w:val="num" w:pos="2868"/>
        </w:tabs>
        <w:ind w:left="2868" w:hanging="36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decimal"/>
      <w:lvlText w:val="%5."/>
      <w:lvlJc w:val="left"/>
      <w:pPr>
        <w:tabs>
          <w:tab w:val="num" w:pos="4308"/>
        </w:tabs>
        <w:ind w:left="4308" w:hanging="360"/>
      </w:pPr>
      <w:rPr>
        <w:rFonts w:cs="Times New Roman"/>
      </w:rPr>
    </w:lvl>
    <w:lvl w:ilvl="5" w:tplc="0419001B">
      <w:start w:val="1"/>
      <w:numFmt w:val="decimal"/>
      <w:lvlText w:val="%6."/>
      <w:lvlJc w:val="left"/>
      <w:pPr>
        <w:tabs>
          <w:tab w:val="num" w:pos="5028"/>
        </w:tabs>
        <w:ind w:left="5028" w:hanging="36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decimal"/>
      <w:lvlText w:val="%8."/>
      <w:lvlJc w:val="left"/>
      <w:pPr>
        <w:tabs>
          <w:tab w:val="num" w:pos="6468"/>
        </w:tabs>
        <w:ind w:left="6468" w:hanging="360"/>
      </w:pPr>
      <w:rPr>
        <w:rFonts w:cs="Times New Roman"/>
      </w:rPr>
    </w:lvl>
    <w:lvl w:ilvl="8" w:tplc="0419001B">
      <w:start w:val="1"/>
      <w:numFmt w:val="decimal"/>
      <w:lvlText w:val="%9."/>
      <w:lvlJc w:val="left"/>
      <w:pPr>
        <w:tabs>
          <w:tab w:val="num" w:pos="7188"/>
        </w:tabs>
        <w:ind w:left="7188" w:hanging="360"/>
      </w:pPr>
      <w:rPr>
        <w:rFonts w:cs="Times New Roman"/>
      </w:rPr>
    </w:lvl>
  </w:abstractNum>
  <w:abstractNum w:abstractNumId="7">
    <w:nsid w:val="53D60FAE"/>
    <w:multiLevelType w:val="hybridMultilevel"/>
    <w:tmpl w:val="93D49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FAF4A5D"/>
    <w:multiLevelType w:val="hybridMultilevel"/>
    <w:tmpl w:val="2562ADAA"/>
    <w:lvl w:ilvl="0" w:tplc="3DA44F04">
      <w:start w:val="1"/>
      <w:numFmt w:val="decimal"/>
      <w:lvlText w:val="%1)"/>
      <w:lvlJc w:val="left"/>
      <w:pPr>
        <w:tabs>
          <w:tab w:val="num" w:pos="900"/>
        </w:tabs>
        <w:ind w:left="900" w:hanging="360"/>
      </w:pPr>
      <w:rPr>
        <w:rFonts w:cs="Times New Roman"/>
        <w:b/>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6F9"/>
    <w:rsid w:val="000105AA"/>
    <w:rsid w:val="00015507"/>
    <w:rsid w:val="00030E05"/>
    <w:rsid w:val="00031CA5"/>
    <w:rsid w:val="000367CA"/>
    <w:rsid w:val="00047D90"/>
    <w:rsid w:val="000518C1"/>
    <w:rsid w:val="000630BC"/>
    <w:rsid w:val="00070380"/>
    <w:rsid w:val="00071849"/>
    <w:rsid w:val="00080701"/>
    <w:rsid w:val="00085BFC"/>
    <w:rsid w:val="000935B1"/>
    <w:rsid w:val="00094CDE"/>
    <w:rsid w:val="000A68D1"/>
    <w:rsid w:val="000A7167"/>
    <w:rsid w:val="000B2907"/>
    <w:rsid w:val="000B35E6"/>
    <w:rsid w:val="000B4ACB"/>
    <w:rsid w:val="000C7F8C"/>
    <w:rsid w:val="000E04CE"/>
    <w:rsid w:val="000F035A"/>
    <w:rsid w:val="000F3CB6"/>
    <w:rsid w:val="00111A7B"/>
    <w:rsid w:val="00113DDA"/>
    <w:rsid w:val="001155E4"/>
    <w:rsid w:val="00121493"/>
    <w:rsid w:val="00124D70"/>
    <w:rsid w:val="00130880"/>
    <w:rsid w:val="001322A5"/>
    <w:rsid w:val="0014360F"/>
    <w:rsid w:val="001507A0"/>
    <w:rsid w:val="0015330C"/>
    <w:rsid w:val="001554D9"/>
    <w:rsid w:val="00160CCA"/>
    <w:rsid w:val="0017014E"/>
    <w:rsid w:val="001711E0"/>
    <w:rsid w:val="001738BC"/>
    <w:rsid w:val="0017397B"/>
    <w:rsid w:val="00177D31"/>
    <w:rsid w:val="00185BFF"/>
    <w:rsid w:val="001878E9"/>
    <w:rsid w:val="001A5F8F"/>
    <w:rsid w:val="001B2427"/>
    <w:rsid w:val="001B4B2E"/>
    <w:rsid w:val="001C3F70"/>
    <w:rsid w:val="001C4F6D"/>
    <w:rsid w:val="001D0B16"/>
    <w:rsid w:val="001D306D"/>
    <w:rsid w:val="001D49B7"/>
    <w:rsid w:val="001D7C85"/>
    <w:rsid w:val="001E66C5"/>
    <w:rsid w:val="00202864"/>
    <w:rsid w:val="002047E8"/>
    <w:rsid w:val="00211BC8"/>
    <w:rsid w:val="00221A51"/>
    <w:rsid w:val="00233770"/>
    <w:rsid w:val="00237014"/>
    <w:rsid w:val="002474E3"/>
    <w:rsid w:val="00261EF8"/>
    <w:rsid w:val="00265397"/>
    <w:rsid w:val="00276122"/>
    <w:rsid w:val="00277A61"/>
    <w:rsid w:val="00284764"/>
    <w:rsid w:val="0029097E"/>
    <w:rsid w:val="00292273"/>
    <w:rsid w:val="002A1CDE"/>
    <w:rsid w:val="002A1DB7"/>
    <w:rsid w:val="002A299C"/>
    <w:rsid w:val="002A2DDD"/>
    <w:rsid w:val="002A3B14"/>
    <w:rsid w:val="002A4107"/>
    <w:rsid w:val="002A5479"/>
    <w:rsid w:val="002A57DD"/>
    <w:rsid w:val="002A6884"/>
    <w:rsid w:val="002B1041"/>
    <w:rsid w:val="002B1856"/>
    <w:rsid w:val="002B1F9D"/>
    <w:rsid w:val="002B53AD"/>
    <w:rsid w:val="002B56F9"/>
    <w:rsid w:val="002C0FF9"/>
    <w:rsid w:val="002C5A62"/>
    <w:rsid w:val="002C6757"/>
    <w:rsid w:val="002D03A8"/>
    <w:rsid w:val="002D117F"/>
    <w:rsid w:val="002D3AEB"/>
    <w:rsid w:val="002E2365"/>
    <w:rsid w:val="002E686A"/>
    <w:rsid w:val="002F3836"/>
    <w:rsid w:val="002F7C60"/>
    <w:rsid w:val="00300ECD"/>
    <w:rsid w:val="00304914"/>
    <w:rsid w:val="00304CE7"/>
    <w:rsid w:val="003062D5"/>
    <w:rsid w:val="0031298C"/>
    <w:rsid w:val="00312B49"/>
    <w:rsid w:val="003140BF"/>
    <w:rsid w:val="00320AF1"/>
    <w:rsid w:val="00326826"/>
    <w:rsid w:val="00326FD4"/>
    <w:rsid w:val="003275E3"/>
    <w:rsid w:val="00327C17"/>
    <w:rsid w:val="0034747C"/>
    <w:rsid w:val="003533F5"/>
    <w:rsid w:val="003550FB"/>
    <w:rsid w:val="00363550"/>
    <w:rsid w:val="00372706"/>
    <w:rsid w:val="0037422F"/>
    <w:rsid w:val="00376830"/>
    <w:rsid w:val="00376B0A"/>
    <w:rsid w:val="00381577"/>
    <w:rsid w:val="00382B2E"/>
    <w:rsid w:val="00391299"/>
    <w:rsid w:val="003A00FE"/>
    <w:rsid w:val="003B6083"/>
    <w:rsid w:val="003C6ACC"/>
    <w:rsid w:val="003C6E8B"/>
    <w:rsid w:val="003D4F56"/>
    <w:rsid w:val="003D79FD"/>
    <w:rsid w:val="003E3DC7"/>
    <w:rsid w:val="003F02E9"/>
    <w:rsid w:val="003F1ABC"/>
    <w:rsid w:val="00401561"/>
    <w:rsid w:val="00401626"/>
    <w:rsid w:val="00403460"/>
    <w:rsid w:val="004045C5"/>
    <w:rsid w:val="00406426"/>
    <w:rsid w:val="00421E5D"/>
    <w:rsid w:val="00425C56"/>
    <w:rsid w:val="00432108"/>
    <w:rsid w:val="00432DEC"/>
    <w:rsid w:val="0043609D"/>
    <w:rsid w:val="0044111C"/>
    <w:rsid w:val="00442C01"/>
    <w:rsid w:val="00446FD1"/>
    <w:rsid w:val="004471AA"/>
    <w:rsid w:val="00447AF0"/>
    <w:rsid w:val="00447C6B"/>
    <w:rsid w:val="004500DF"/>
    <w:rsid w:val="00460EB3"/>
    <w:rsid w:val="00477639"/>
    <w:rsid w:val="004812C4"/>
    <w:rsid w:val="00484BCB"/>
    <w:rsid w:val="00490318"/>
    <w:rsid w:val="004918D9"/>
    <w:rsid w:val="00495499"/>
    <w:rsid w:val="004B5060"/>
    <w:rsid w:val="004B534A"/>
    <w:rsid w:val="004B5CE0"/>
    <w:rsid w:val="004B71F5"/>
    <w:rsid w:val="004C0459"/>
    <w:rsid w:val="004E5811"/>
    <w:rsid w:val="004E6807"/>
    <w:rsid w:val="004F10CC"/>
    <w:rsid w:val="004F27EB"/>
    <w:rsid w:val="004F5C2C"/>
    <w:rsid w:val="004F5EF7"/>
    <w:rsid w:val="004F7326"/>
    <w:rsid w:val="004F7D75"/>
    <w:rsid w:val="0050235C"/>
    <w:rsid w:val="00507E0A"/>
    <w:rsid w:val="00511207"/>
    <w:rsid w:val="005138ED"/>
    <w:rsid w:val="005172BA"/>
    <w:rsid w:val="00521558"/>
    <w:rsid w:val="0052239D"/>
    <w:rsid w:val="00522F31"/>
    <w:rsid w:val="00526AEC"/>
    <w:rsid w:val="00530FEA"/>
    <w:rsid w:val="005314C0"/>
    <w:rsid w:val="0054024E"/>
    <w:rsid w:val="005468FD"/>
    <w:rsid w:val="00561A8D"/>
    <w:rsid w:val="00562ED9"/>
    <w:rsid w:val="005671B8"/>
    <w:rsid w:val="005729E7"/>
    <w:rsid w:val="0057617E"/>
    <w:rsid w:val="00576AD6"/>
    <w:rsid w:val="005821F8"/>
    <w:rsid w:val="005875BC"/>
    <w:rsid w:val="0059269C"/>
    <w:rsid w:val="00594952"/>
    <w:rsid w:val="005961BD"/>
    <w:rsid w:val="005A0B56"/>
    <w:rsid w:val="005B49C8"/>
    <w:rsid w:val="005B7975"/>
    <w:rsid w:val="005C08F2"/>
    <w:rsid w:val="005C23AD"/>
    <w:rsid w:val="005C340D"/>
    <w:rsid w:val="005D4ECB"/>
    <w:rsid w:val="005E5A6A"/>
    <w:rsid w:val="006037D9"/>
    <w:rsid w:val="0060484D"/>
    <w:rsid w:val="006156D7"/>
    <w:rsid w:val="00621AD9"/>
    <w:rsid w:val="0062615F"/>
    <w:rsid w:val="006355BE"/>
    <w:rsid w:val="00637083"/>
    <w:rsid w:val="006419EE"/>
    <w:rsid w:val="0064596A"/>
    <w:rsid w:val="0065039C"/>
    <w:rsid w:val="00661B16"/>
    <w:rsid w:val="00663F8E"/>
    <w:rsid w:val="00664568"/>
    <w:rsid w:val="006763FF"/>
    <w:rsid w:val="00680FE5"/>
    <w:rsid w:val="00690F3E"/>
    <w:rsid w:val="006956B9"/>
    <w:rsid w:val="006A0B5E"/>
    <w:rsid w:val="006A16BC"/>
    <w:rsid w:val="006A315E"/>
    <w:rsid w:val="006A7116"/>
    <w:rsid w:val="006B0EBF"/>
    <w:rsid w:val="006B1C85"/>
    <w:rsid w:val="006B34DA"/>
    <w:rsid w:val="006C6E50"/>
    <w:rsid w:val="006D15FE"/>
    <w:rsid w:val="006F25F0"/>
    <w:rsid w:val="006F4467"/>
    <w:rsid w:val="006F47C7"/>
    <w:rsid w:val="006F4879"/>
    <w:rsid w:val="006F6F99"/>
    <w:rsid w:val="007250BA"/>
    <w:rsid w:val="00732BBE"/>
    <w:rsid w:val="0073444B"/>
    <w:rsid w:val="007356D4"/>
    <w:rsid w:val="00744070"/>
    <w:rsid w:val="00746CD9"/>
    <w:rsid w:val="0075112E"/>
    <w:rsid w:val="00756B33"/>
    <w:rsid w:val="00757EEB"/>
    <w:rsid w:val="007630C2"/>
    <w:rsid w:val="00770E87"/>
    <w:rsid w:val="00773F40"/>
    <w:rsid w:val="00776A40"/>
    <w:rsid w:val="00782B10"/>
    <w:rsid w:val="00790771"/>
    <w:rsid w:val="00790BA8"/>
    <w:rsid w:val="00794533"/>
    <w:rsid w:val="0079744F"/>
    <w:rsid w:val="00797CFF"/>
    <w:rsid w:val="007A1288"/>
    <w:rsid w:val="007A283D"/>
    <w:rsid w:val="007A2C28"/>
    <w:rsid w:val="007A50A2"/>
    <w:rsid w:val="007A7C79"/>
    <w:rsid w:val="007B7832"/>
    <w:rsid w:val="007B7B27"/>
    <w:rsid w:val="007C385F"/>
    <w:rsid w:val="007C4005"/>
    <w:rsid w:val="007C49BD"/>
    <w:rsid w:val="007D1659"/>
    <w:rsid w:val="007E06D1"/>
    <w:rsid w:val="007E1548"/>
    <w:rsid w:val="007E43F0"/>
    <w:rsid w:val="007E6415"/>
    <w:rsid w:val="007E74F0"/>
    <w:rsid w:val="007F30A5"/>
    <w:rsid w:val="008029F3"/>
    <w:rsid w:val="00813977"/>
    <w:rsid w:val="00821F49"/>
    <w:rsid w:val="00822675"/>
    <w:rsid w:val="00825B3D"/>
    <w:rsid w:val="00834832"/>
    <w:rsid w:val="00846953"/>
    <w:rsid w:val="00853408"/>
    <w:rsid w:val="00854B23"/>
    <w:rsid w:val="00855434"/>
    <w:rsid w:val="008709AE"/>
    <w:rsid w:val="00885C05"/>
    <w:rsid w:val="00885EDF"/>
    <w:rsid w:val="008A77BF"/>
    <w:rsid w:val="008A7E23"/>
    <w:rsid w:val="008B29E4"/>
    <w:rsid w:val="008B7BFA"/>
    <w:rsid w:val="008C14D5"/>
    <w:rsid w:val="008C46E3"/>
    <w:rsid w:val="008D4BB5"/>
    <w:rsid w:val="008E142A"/>
    <w:rsid w:val="008E25A3"/>
    <w:rsid w:val="008E3A08"/>
    <w:rsid w:val="008E428E"/>
    <w:rsid w:val="008E672C"/>
    <w:rsid w:val="008E6AA9"/>
    <w:rsid w:val="008E7232"/>
    <w:rsid w:val="008F1ECF"/>
    <w:rsid w:val="008F6062"/>
    <w:rsid w:val="0090356B"/>
    <w:rsid w:val="009055D2"/>
    <w:rsid w:val="0090686D"/>
    <w:rsid w:val="00911787"/>
    <w:rsid w:val="0091383A"/>
    <w:rsid w:val="00916C78"/>
    <w:rsid w:val="00922F70"/>
    <w:rsid w:val="00924A59"/>
    <w:rsid w:val="009273FE"/>
    <w:rsid w:val="0093181E"/>
    <w:rsid w:val="00931FBB"/>
    <w:rsid w:val="009325EB"/>
    <w:rsid w:val="00934D2F"/>
    <w:rsid w:val="009377D9"/>
    <w:rsid w:val="00941F06"/>
    <w:rsid w:val="00945B61"/>
    <w:rsid w:val="00947F94"/>
    <w:rsid w:val="00967D76"/>
    <w:rsid w:val="009770FC"/>
    <w:rsid w:val="00983F32"/>
    <w:rsid w:val="00990E0B"/>
    <w:rsid w:val="009918F5"/>
    <w:rsid w:val="009A2681"/>
    <w:rsid w:val="009A4169"/>
    <w:rsid w:val="009A62EC"/>
    <w:rsid w:val="009A65A8"/>
    <w:rsid w:val="009B278F"/>
    <w:rsid w:val="009B2C60"/>
    <w:rsid w:val="009C2107"/>
    <w:rsid w:val="009E69B9"/>
    <w:rsid w:val="009F0E36"/>
    <w:rsid w:val="009F6092"/>
    <w:rsid w:val="009F61F5"/>
    <w:rsid w:val="009F691C"/>
    <w:rsid w:val="009F7DB2"/>
    <w:rsid w:val="00A07CBF"/>
    <w:rsid w:val="00A127ED"/>
    <w:rsid w:val="00A142ED"/>
    <w:rsid w:val="00A15E8B"/>
    <w:rsid w:val="00A176EF"/>
    <w:rsid w:val="00A25270"/>
    <w:rsid w:val="00A328D6"/>
    <w:rsid w:val="00A35537"/>
    <w:rsid w:val="00A36A51"/>
    <w:rsid w:val="00A36F3E"/>
    <w:rsid w:val="00A4072B"/>
    <w:rsid w:val="00A41327"/>
    <w:rsid w:val="00A51BD6"/>
    <w:rsid w:val="00A52EBC"/>
    <w:rsid w:val="00A54492"/>
    <w:rsid w:val="00A6424B"/>
    <w:rsid w:val="00A706C3"/>
    <w:rsid w:val="00A74451"/>
    <w:rsid w:val="00A7499B"/>
    <w:rsid w:val="00A76231"/>
    <w:rsid w:val="00A7731C"/>
    <w:rsid w:val="00A77CC2"/>
    <w:rsid w:val="00A802DD"/>
    <w:rsid w:val="00A86FA9"/>
    <w:rsid w:val="00A95F1B"/>
    <w:rsid w:val="00A964FA"/>
    <w:rsid w:val="00A97F4B"/>
    <w:rsid w:val="00AA0F9B"/>
    <w:rsid w:val="00AA5284"/>
    <w:rsid w:val="00AA7806"/>
    <w:rsid w:val="00AB3320"/>
    <w:rsid w:val="00AB6C87"/>
    <w:rsid w:val="00AC33F9"/>
    <w:rsid w:val="00AD7BEB"/>
    <w:rsid w:val="00AF1738"/>
    <w:rsid w:val="00AF7B93"/>
    <w:rsid w:val="00B01A6E"/>
    <w:rsid w:val="00B02E05"/>
    <w:rsid w:val="00B06B2E"/>
    <w:rsid w:val="00B109A5"/>
    <w:rsid w:val="00B17F78"/>
    <w:rsid w:val="00B21C19"/>
    <w:rsid w:val="00B22240"/>
    <w:rsid w:val="00B32471"/>
    <w:rsid w:val="00B33CC6"/>
    <w:rsid w:val="00B40E4C"/>
    <w:rsid w:val="00B5017E"/>
    <w:rsid w:val="00B61E0D"/>
    <w:rsid w:val="00B705DA"/>
    <w:rsid w:val="00B73979"/>
    <w:rsid w:val="00B747A9"/>
    <w:rsid w:val="00B7756A"/>
    <w:rsid w:val="00B77A7C"/>
    <w:rsid w:val="00B80F12"/>
    <w:rsid w:val="00B857CB"/>
    <w:rsid w:val="00B92826"/>
    <w:rsid w:val="00BA0785"/>
    <w:rsid w:val="00BA19CB"/>
    <w:rsid w:val="00BA323D"/>
    <w:rsid w:val="00BB7316"/>
    <w:rsid w:val="00BC0660"/>
    <w:rsid w:val="00BC2A2F"/>
    <w:rsid w:val="00BC2B91"/>
    <w:rsid w:val="00BC4B5C"/>
    <w:rsid w:val="00BC7325"/>
    <w:rsid w:val="00BD016C"/>
    <w:rsid w:val="00BD22DE"/>
    <w:rsid w:val="00BD46D0"/>
    <w:rsid w:val="00BF158B"/>
    <w:rsid w:val="00C011A1"/>
    <w:rsid w:val="00C06133"/>
    <w:rsid w:val="00C06BA4"/>
    <w:rsid w:val="00C103C4"/>
    <w:rsid w:val="00C134A1"/>
    <w:rsid w:val="00C156FD"/>
    <w:rsid w:val="00C207F5"/>
    <w:rsid w:val="00C24843"/>
    <w:rsid w:val="00C2566D"/>
    <w:rsid w:val="00C262F5"/>
    <w:rsid w:val="00C27333"/>
    <w:rsid w:val="00C30D52"/>
    <w:rsid w:val="00C326E0"/>
    <w:rsid w:val="00C3576C"/>
    <w:rsid w:val="00C37AE5"/>
    <w:rsid w:val="00C424C0"/>
    <w:rsid w:val="00C4377B"/>
    <w:rsid w:val="00C6236D"/>
    <w:rsid w:val="00C6336B"/>
    <w:rsid w:val="00C65454"/>
    <w:rsid w:val="00C654E6"/>
    <w:rsid w:val="00C66B1D"/>
    <w:rsid w:val="00C673E4"/>
    <w:rsid w:val="00C72DEA"/>
    <w:rsid w:val="00C73367"/>
    <w:rsid w:val="00C7538D"/>
    <w:rsid w:val="00C76823"/>
    <w:rsid w:val="00C779E7"/>
    <w:rsid w:val="00C81370"/>
    <w:rsid w:val="00C82047"/>
    <w:rsid w:val="00C909A4"/>
    <w:rsid w:val="00C97A59"/>
    <w:rsid w:val="00CA23AF"/>
    <w:rsid w:val="00CA6083"/>
    <w:rsid w:val="00CA7A08"/>
    <w:rsid w:val="00CB338D"/>
    <w:rsid w:val="00CD3769"/>
    <w:rsid w:val="00CD3C32"/>
    <w:rsid w:val="00CD513C"/>
    <w:rsid w:val="00CE163B"/>
    <w:rsid w:val="00CE4D48"/>
    <w:rsid w:val="00CE63BF"/>
    <w:rsid w:val="00CF7933"/>
    <w:rsid w:val="00D0295E"/>
    <w:rsid w:val="00D046F8"/>
    <w:rsid w:val="00D07A25"/>
    <w:rsid w:val="00D07D07"/>
    <w:rsid w:val="00D10DE2"/>
    <w:rsid w:val="00D13C7A"/>
    <w:rsid w:val="00D2288A"/>
    <w:rsid w:val="00D27052"/>
    <w:rsid w:val="00D30045"/>
    <w:rsid w:val="00D35D2C"/>
    <w:rsid w:val="00D36337"/>
    <w:rsid w:val="00D367DB"/>
    <w:rsid w:val="00D43E69"/>
    <w:rsid w:val="00D510ED"/>
    <w:rsid w:val="00D538B4"/>
    <w:rsid w:val="00D54F9A"/>
    <w:rsid w:val="00D7214C"/>
    <w:rsid w:val="00D73323"/>
    <w:rsid w:val="00D7388A"/>
    <w:rsid w:val="00D73E98"/>
    <w:rsid w:val="00D75958"/>
    <w:rsid w:val="00D76D75"/>
    <w:rsid w:val="00D77B01"/>
    <w:rsid w:val="00D80077"/>
    <w:rsid w:val="00D86C32"/>
    <w:rsid w:val="00DA0EB3"/>
    <w:rsid w:val="00DB1623"/>
    <w:rsid w:val="00DB1D88"/>
    <w:rsid w:val="00DB57BC"/>
    <w:rsid w:val="00DC1D04"/>
    <w:rsid w:val="00DC2996"/>
    <w:rsid w:val="00DC31BA"/>
    <w:rsid w:val="00DC4FC7"/>
    <w:rsid w:val="00DD63F1"/>
    <w:rsid w:val="00DE11D6"/>
    <w:rsid w:val="00DE3157"/>
    <w:rsid w:val="00DF0368"/>
    <w:rsid w:val="00DF0F79"/>
    <w:rsid w:val="00DF1AC1"/>
    <w:rsid w:val="00DF4EC4"/>
    <w:rsid w:val="00E04FA7"/>
    <w:rsid w:val="00E101DC"/>
    <w:rsid w:val="00E161F2"/>
    <w:rsid w:val="00E258FF"/>
    <w:rsid w:val="00E267FE"/>
    <w:rsid w:val="00E3190E"/>
    <w:rsid w:val="00E4021F"/>
    <w:rsid w:val="00E419EB"/>
    <w:rsid w:val="00E46DC3"/>
    <w:rsid w:val="00E50D5C"/>
    <w:rsid w:val="00E51841"/>
    <w:rsid w:val="00E53C44"/>
    <w:rsid w:val="00E603A5"/>
    <w:rsid w:val="00E62609"/>
    <w:rsid w:val="00E63AB8"/>
    <w:rsid w:val="00E656B7"/>
    <w:rsid w:val="00E77646"/>
    <w:rsid w:val="00E911D4"/>
    <w:rsid w:val="00EA036F"/>
    <w:rsid w:val="00EB0C64"/>
    <w:rsid w:val="00EB4108"/>
    <w:rsid w:val="00EC6450"/>
    <w:rsid w:val="00ED17ED"/>
    <w:rsid w:val="00EE01B0"/>
    <w:rsid w:val="00EE0248"/>
    <w:rsid w:val="00EE683E"/>
    <w:rsid w:val="00EF25C2"/>
    <w:rsid w:val="00EF3E2D"/>
    <w:rsid w:val="00F10418"/>
    <w:rsid w:val="00F27CBD"/>
    <w:rsid w:val="00F3148B"/>
    <w:rsid w:val="00F5113B"/>
    <w:rsid w:val="00F511AD"/>
    <w:rsid w:val="00F66D60"/>
    <w:rsid w:val="00F7094A"/>
    <w:rsid w:val="00F7461A"/>
    <w:rsid w:val="00F8019D"/>
    <w:rsid w:val="00F9012C"/>
    <w:rsid w:val="00F9162E"/>
    <w:rsid w:val="00F91E6C"/>
    <w:rsid w:val="00FB1B34"/>
    <w:rsid w:val="00FB27C2"/>
    <w:rsid w:val="00FC3EAE"/>
    <w:rsid w:val="00FC6DD5"/>
    <w:rsid w:val="00FD1263"/>
    <w:rsid w:val="00FD142D"/>
    <w:rsid w:val="00FD38C7"/>
    <w:rsid w:val="00FD39DA"/>
    <w:rsid w:val="00FE14CB"/>
    <w:rsid w:val="00FE2E88"/>
    <w:rsid w:val="00FE3DD9"/>
    <w:rsid w:val="00FE4E7F"/>
    <w:rsid w:val="00FF2EE6"/>
    <w:rsid w:val="00FF49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F9"/>
    <w:rPr>
      <w:sz w:val="24"/>
      <w:szCs w:val="24"/>
    </w:rPr>
  </w:style>
  <w:style w:type="paragraph" w:styleId="Heading1">
    <w:name w:val="heading 1"/>
    <w:basedOn w:val="Normal"/>
    <w:next w:val="Normal"/>
    <w:link w:val="Heading1Char"/>
    <w:uiPriority w:val="99"/>
    <w:qFormat/>
    <w:rsid w:val="00594952"/>
    <w:pPr>
      <w:keepNext/>
      <w:jc w:val="center"/>
      <w:outlineLvl w:val="0"/>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806"/>
    <w:rPr>
      <w:rFonts w:ascii="Cambria" w:hAnsi="Cambria" w:cs="Times New Roman"/>
      <w:b/>
      <w:bCs/>
      <w:kern w:val="32"/>
      <w:sz w:val="32"/>
      <w:szCs w:val="32"/>
    </w:rPr>
  </w:style>
  <w:style w:type="paragraph" w:customStyle="1" w:styleId="ConsPlusNormal">
    <w:name w:val="ConsPlusNormal"/>
    <w:uiPriority w:val="99"/>
    <w:rsid w:val="002F7C60"/>
    <w:pPr>
      <w:widowControl w:val="0"/>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6A7116"/>
    <w:pPr>
      <w:jc w:val="both"/>
    </w:pPr>
    <w:rPr>
      <w:sz w:val="28"/>
      <w:szCs w:val="20"/>
    </w:rPr>
  </w:style>
  <w:style w:type="character" w:customStyle="1" w:styleId="BodyText2Char">
    <w:name w:val="Body Text 2 Char"/>
    <w:basedOn w:val="DefaultParagraphFont"/>
    <w:link w:val="BodyText2"/>
    <w:uiPriority w:val="99"/>
    <w:semiHidden/>
    <w:locked/>
    <w:rsid w:val="00AA7806"/>
    <w:rPr>
      <w:rFonts w:cs="Times New Roman"/>
      <w:sz w:val="24"/>
      <w:szCs w:val="24"/>
    </w:rPr>
  </w:style>
  <w:style w:type="paragraph" w:styleId="BodyText3">
    <w:name w:val="Body Text 3"/>
    <w:basedOn w:val="Normal"/>
    <w:link w:val="BodyText3Char"/>
    <w:uiPriority w:val="99"/>
    <w:rsid w:val="006A7116"/>
    <w:pPr>
      <w:jc w:val="both"/>
    </w:pPr>
    <w:rPr>
      <w:szCs w:val="20"/>
    </w:rPr>
  </w:style>
  <w:style w:type="character" w:customStyle="1" w:styleId="BodyText3Char">
    <w:name w:val="Body Text 3 Char"/>
    <w:basedOn w:val="DefaultParagraphFont"/>
    <w:link w:val="BodyText3"/>
    <w:uiPriority w:val="99"/>
    <w:semiHidden/>
    <w:locked/>
    <w:rsid w:val="00AA7806"/>
    <w:rPr>
      <w:rFonts w:cs="Times New Roman"/>
      <w:sz w:val="16"/>
      <w:szCs w:val="16"/>
    </w:rPr>
  </w:style>
  <w:style w:type="paragraph" w:styleId="BodyTextIndent2">
    <w:name w:val="Body Text Indent 2"/>
    <w:basedOn w:val="Normal"/>
    <w:link w:val="BodyTextIndent2Char"/>
    <w:uiPriority w:val="99"/>
    <w:rsid w:val="006A7116"/>
    <w:pPr>
      <w:ind w:firstLine="708"/>
      <w:jc w:val="both"/>
    </w:pPr>
    <w:rPr>
      <w:sz w:val="28"/>
    </w:rPr>
  </w:style>
  <w:style w:type="character" w:customStyle="1" w:styleId="BodyTextIndent2Char">
    <w:name w:val="Body Text Indent 2 Char"/>
    <w:basedOn w:val="DefaultParagraphFont"/>
    <w:link w:val="BodyTextIndent2"/>
    <w:uiPriority w:val="99"/>
    <w:semiHidden/>
    <w:locked/>
    <w:rsid w:val="00AA7806"/>
    <w:rPr>
      <w:rFonts w:cs="Times New Roman"/>
      <w:sz w:val="24"/>
      <w:szCs w:val="24"/>
    </w:rPr>
  </w:style>
  <w:style w:type="paragraph" w:styleId="Title">
    <w:name w:val="Title"/>
    <w:basedOn w:val="Normal"/>
    <w:link w:val="TitleChar"/>
    <w:uiPriority w:val="99"/>
    <w:qFormat/>
    <w:rsid w:val="00594952"/>
    <w:pPr>
      <w:overflowPunct w:val="0"/>
      <w:autoSpaceDE w:val="0"/>
      <w:autoSpaceDN w:val="0"/>
      <w:adjustRightInd w:val="0"/>
      <w:jc w:val="center"/>
    </w:pPr>
    <w:rPr>
      <w:b/>
      <w:bCs/>
      <w:sz w:val="20"/>
      <w:szCs w:val="20"/>
    </w:rPr>
  </w:style>
  <w:style w:type="character" w:customStyle="1" w:styleId="TitleChar">
    <w:name w:val="Title Char"/>
    <w:basedOn w:val="DefaultParagraphFont"/>
    <w:link w:val="Title"/>
    <w:uiPriority w:val="99"/>
    <w:locked/>
    <w:rsid w:val="00AA7806"/>
    <w:rPr>
      <w:rFonts w:ascii="Cambria" w:hAnsi="Cambria" w:cs="Times New Roman"/>
      <w:b/>
      <w:bCs/>
      <w:kern w:val="28"/>
      <w:sz w:val="32"/>
      <w:szCs w:val="32"/>
    </w:rPr>
  </w:style>
  <w:style w:type="paragraph" w:styleId="BodyText">
    <w:name w:val="Body Text"/>
    <w:basedOn w:val="Normal"/>
    <w:link w:val="BodyTextChar"/>
    <w:uiPriority w:val="99"/>
    <w:rsid w:val="00594952"/>
    <w:pPr>
      <w:spacing w:after="120"/>
    </w:pPr>
  </w:style>
  <w:style w:type="character" w:customStyle="1" w:styleId="BodyTextChar">
    <w:name w:val="Body Text Char"/>
    <w:basedOn w:val="DefaultParagraphFont"/>
    <w:link w:val="BodyText"/>
    <w:uiPriority w:val="99"/>
    <w:semiHidden/>
    <w:locked/>
    <w:rsid w:val="00AA7806"/>
    <w:rPr>
      <w:rFonts w:cs="Times New Roman"/>
      <w:sz w:val="24"/>
      <w:szCs w:val="24"/>
    </w:rPr>
  </w:style>
  <w:style w:type="paragraph" w:styleId="BodyTextIndent">
    <w:name w:val="Body Text Indent"/>
    <w:basedOn w:val="Normal"/>
    <w:link w:val="BodyTextIndentChar"/>
    <w:uiPriority w:val="99"/>
    <w:rsid w:val="00594952"/>
    <w:pPr>
      <w:spacing w:after="120"/>
      <w:ind w:left="283"/>
    </w:pPr>
  </w:style>
  <w:style w:type="character" w:customStyle="1" w:styleId="BodyTextIndentChar">
    <w:name w:val="Body Text Indent Char"/>
    <w:basedOn w:val="DefaultParagraphFont"/>
    <w:link w:val="BodyTextIndent"/>
    <w:uiPriority w:val="99"/>
    <w:semiHidden/>
    <w:locked/>
    <w:rsid w:val="00AA7806"/>
    <w:rPr>
      <w:rFonts w:cs="Times New Roman"/>
      <w:sz w:val="24"/>
      <w:szCs w:val="24"/>
    </w:rPr>
  </w:style>
  <w:style w:type="paragraph" w:styleId="BodyTextIndent3">
    <w:name w:val="Body Text Indent 3"/>
    <w:basedOn w:val="Normal"/>
    <w:link w:val="BodyTextIndent3Char"/>
    <w:uiPriority w:val="99"/>
    <w:rsid w:val="0059495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A7806"/>
    <w:rPr>
      <w:rFonts w:cs="Times New Roman"/>
      <w:sz w:val="16"/>
      <w:szCs w:val="16"/>
    </w:rPr>
  </w:style>
  <w:style w:type="paragraph" w:customStyle="1" w:styleId="ConsPlusNonformat">
    <w:name w:val="ConsPlusNonformat"/>
    <w:uiPriority w:val="99"/>
    <w:rsid w:val="00594952"/>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F66D60"/>
    <w:rPr>
      <w:rFonts w:cs="Times New Roman"/>
      <w:color w:val="0000FF"/>
      <w:u w:val="single"/>
    </w:rPr>
  </w:style>
  <w:style w:type="paragraph" w:customStyle="1" w:styleId="ConsNonformat">
    <w:name w:val="ConsNonformat"/>
    <w:uiPriority w:val="99"/>
    <w:rsid w:val="00D30045"/>
    <w:pPr>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D30045"/>
    <w:pPr>
      <w:tabs>
        <w:tab w:val="center" w:pos="4677"/>
        <w:tab w:val="right" w:pos="9355"/>
      </w:tabs>
    </w:pPr>
  </w:style>
  <w:style w:type="character" w:customStyle="1" w:styleId="HeaderChar">
    <w:name w:val="Header Char"/>
    <w:basedOn w:val="DefaultParagraphFont"/>
    <w:link w:val="Header"/>
    <w:uiPriority w:val="99"/>
    <w:semiHidden/>
    <w:locked/>
    <w:rsid w:val="00AA7806"/>
    <w:rPr>
      <w:rFonts w:cs="Times New Roman"/>
      <w:sz w:val="24"/>
      <w:szCs w:val="24"/>
    </w:rPr>
  </w:style>
  <w:style w:type="paragraph" w:customStyle="1" w:styleId="ConsNormal">
    <w:name w:val="ConsNormal"/>
    <w:uiPriority w:val="99"/>
    <w:rsid w:val="00BD46D0"/>
    <w:pPr>
      <w:widowControl w:val="0"/>
      <w:autoSpaceDE w:val="0"/>
      <w:autoSpaceDN w:val="0"/>
      <w:adjustRightInd w:val="0"/>
      <w:ind w:firstLine="720"/>
    </w:pPr>
    <w:rPr>
      <w:rFonts w:ascii="Arial" w:hAnsi="Arial" w:cs="Arial"/>
      <w:sz w:val="18"/>
      <w:szCs w:val="18"/>
    </w:rPr>
  </w:style>
  <w:style w:type="paragraph" w:styleId="NormalWeb">
    <w:name w:val="Normal (Web)"/>
    <w:basedOn w:val="Normal"/>
    <w:uiPriority w:val="99"/>
    <w:rsid w:val="00FC3EAE"/>
    <w:pPr>
      <w:spacing w:before="100" w:beforeAutospacing="1" w:after="100" w:afterAutospacing="1"/>
    </w:pPr>
  </w:style>
  <w:style w:type="paragraph" w:styleId="BalloonText">
    <w:name w:val="Balloon Text"/>
    <w:basedOn w:val="Normal"/>
    <w:link w:val="BalloonTextChar"/>
    <w:uiPriority w:val="99"/>
    <w:semiHidden/>
    <w:rsid w:val="00562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806"/>
    <w:rPr>
      <w:rFonts w:cs="Times New Roman"/>
      <w:sz w:val="2"/>
    </w:rPr>
  </w:style>
  <w:style w:type="paragraph" w:customStyle="1" w:styleId="1">
    <w:name w:val="Стиль1"/>
    <w:basedOn w:val="Normal"/>
    <w:link w:val="10"/>
    <w:uiPriority w:val="99"/>
    <w:rsid w:val="00D07D07"/>
    <w:pPr>
      <w:keepNext/>
      <w:keepLines/>
      <w:jc w:val="both"/>
    </w:pPr>
    <w:rPr>
      <w:szCs w:val="20"/>
      <w:lang w:eastAsia="en-US"/>
    </w:rPr>
  </w:style>
  <w:style w:type="character" w:customStyle="1" w:styleId="10">
    <w:name w:val="Стиль1 Знак"/>
    <w:link w:val="1"/>
    <w:uiPriority w:val="99"/>
    <w:locked/>
    <w:rsid w:val="00D07D07"/>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divs>
    <w:div w:id="276839657">
      <w:marLeft w:val="0"/>
      <w:marRight w:val="0"/>
      <w:marTop w:val="0"/>
      <w:marBottom w:val="0"/>
      <w:divBdr>
        <w:top w:val="none" w:sz="0" w:space="0" w:color="auto"/>
        <w:left w:val="none" w:sz="0" w:space="0" w:color="auto"/>
        <w:bottom w:val="none" w:sz="0" w:space="0" w:color="auto"/>
        <w:right w:val="none" w:sz="0" w:space="0" w:color="auto"/>
      </w:divBdr>
    </w:div>
    <w:div w:id="276839658">
      <w:marLeft w:val="0"/>
      <w:marRight w:val="0"/>
      <w:marTop w:val="0"/>
      <w:marBottom w:val="0"/>
      <w:divBdr>
        <w:top w:val="none" w:sz="0" w:space="0" w:color="auto"/>
        <w:left w:val="none" w:sz="0" w:space="0" w:color="auto"/>
        <w:bottom w:val="none" w:sz="0" w:space="0" w:color="auto"/>
        <w:right w:val="none" w:sz="0" w:space="0" w:color="auto"/>
      </w:divBdr>
    </w:div>
    <w:div w:id="276839659">
      <w:marLeft w:val="0"/>
      <w:marRight w:val="0"/>
      <w:marTop w:val="0"/>
      <w:marBottom w:val="0"/>
      <w:divBdr>
        <w:top w:val="none" w:sz="0" w:space="0" w:color="auto"/>
        <w:left w:val="none" w:sz="0" w:space="0" w:color="auto"/>
        <w:bottom w:val="none" w:sz="0" w:space="0" w:color="auto"/>
        <w:right w:val="none" w:sz="0" w:space="0" w:color="auto"/>
      </w:divBdr>
    </w:div>
    <w:div w:id="276839660">
      <w:marLeft w:val="0"/>
      <w:marRight w:val="0"/>
      <w:marTop w:val="0"/>
      <w:marBottom w:val="0"/>
      <w:divBdr>
        <w:top w:val="none" w:sz="0" w:space="0" w:color="auto"/>
        <w:left w:val="none" w:sz="0" w:space="0" w:color="auto"/>
        <w:bottom w:val="none" w:sz="0" w:space="0" w:color="auto"/>
        <w:right w:val="none" w:sz="0" w:space="0" w:color="auto"/>
      </w:divBdr>
    </w:div>
    <w:div w:id="27683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admdubr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Pages>
  <Words>1861</Words>
  <Characters>10613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торгов </dc:title>
  <dc:subject/>
  <dc:creator>user</dc:creator>
  <cp:keywords/>
  <dc:description/>
  <cp:lastModifiedBy>User</cp:lastModifiedBy>
  <cp:revision>17</cp:revision>
  <cp:lastPrinted>2018-04-04T06:41:00Z</cp:lastPrinted>
  <dcterms:created xsi:type="dcterms:W3CDTF">2018-02-02T09:16:00Z</dcterms:created>
  <dcterms:modified xsi:type="dcterms:W3CDTF">2018-04-05T06:03:00Z</dcterms:modified>
</cp:coreProperties>
</file>